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CD" w:rsidRPr="003E09CD" w:rsidRDefault="003E09CD" w:rsidP="0044177B">
      <w:pPr>
        <w:spacing w:after="0" w:line="240" w:lineRule="auto"/>
        <w:ind w:firstLine="709"/>
        <w:jc w:val="center"/>
        <w:rPr>
          <w:rFonts w:ascii="Arial Narrow" w:eastAsia="Times New Roman" w:hAnsi="Arial Narrow" w:cs="Arial"/>
          <w:lang w:eastAsia="fr-FR"/>
        </w:rPr>
      </w:pPr>
    </w:p>
    <w:p w:rsidR="003E09CD" w:rsidRPr="003E09CD" w:rsidRDefault="003E09CD" w:rsidP="0044177B">
      <w:pPr>
        <w:spacing w:after="0" w:line="240" w:lineRule="auto"/>
        <w:ind w:firstLine="709"/>
        <w:rPr>
          <w:rFonts w:ascii="Times New Roman" w:eastAsia="Times New Roman" w:hAnsi="Times New Roman" w:cs="Times New Roman"/>
          <w:sz w:val="24"/>
          <w:szCs w:val="24"/>
        </w:rPr>
      </w:pPr>
    </w:p>
    <w:p w:rsidR="00261094" w:rsidRDefault="00261094" w:rsidP="0044177B">
      <w:pPr>
        <w:spacing w:after="0" w:line="240" w:lineRule="auto"/>
        <w:ind w:firstLine="709"/>
        <w:rPr>
          <w:rFonts w:ascii="Times New Roman" w:eastAsia="Times New Roman" w:hAnsi="Times New Roman" w:cs="Times New Roman"/>
          <w:sz w:val="24"/>
          <w:szCs w:val="24"/>
        </w:rPr>
      </w:pPr>
    </w:p>
    <w:p w:rsidR="00261094" w:rsidRDefault="00261094" w:rsidP="0044177B">
      <w:pPr>
        <w:spacing w:after="0" w:line="240" w:lineRule="auto"/>
        <w:ind w:firstLine="709"/>
        <w:rPr>
          <w:rFonts w:ascii="Times New Roman" w:eastAsia="Times New Roman" w:hAnsi="Times New Roman" w:cs="Times New Roman"/>
          <w:sz w:val="24"/>
          <w:szCs w:val="24"/>
        </w:rPr>
      </w:pPr>
    </w:p>
    <w:p w:rsidR="00261094" w:rsidRDefault="00261094" w:rsidP="0044177B">
      <w:pPr>
        <w:spacing w:after="0" w:line="240" w:lineRule="auto"/>
        <w:ind w:firstLine="709"/>
        <w:rPr>
          <w:rFonts w:ascii="Times New Roman" w:eastAsia="Times New Roman" w:hAnsi="Times New Roman" w:cs="Times New Roman"/>
          <w:sz w:val="24"/>
          <w:szCs w:val="24"/>
        </w:rPr>
      </w:pPr>
    </w:p>
    <w:p w:rsidR="003E09CD" w:rsidRPr="00924CEF" w:rsidRDefault="003E09CD" w:rsidP="0044177B">
      <w:pPr>
        <w:spacing w:after="0" w:line="240" w:lineRule="auto"/>
        <w:ind w:firstLine="709"/>
        <w:rPr>
          <w:rFonts w:ascii="Times New Roman" w:eastAsia="Times New Roman" w:hAnsi="Times New Roman" w:cs="Times New Roman"/>
          <w:i/>
          <w:sz w:val="24"/>
          <w:szCs w:val="24"/>
        </w:rPr>
      </w:pPr>
      <w:r w:rsidRPr="00924CEF">
        <w:rPr>
          <w:rFonts w:ascii="Times New Roman" w:eastAsia="Times New Roman" w:hAnsi="Times New Roman" w:cs="Times New Roman"/>
          <w:sz w:val="24"/>
          <w:szCs w:val="24"/>
        </w:rPr>
        <w:t>Одобрявам:</w:t>
      </w:r>
      <w:r w:rsidRPr="00924CEF">
        <w:rPr>
          <w:rFonts w:ascii="Times New Roman" w:eastAsia="Times New Roman" w:hAnsi="Times New Roman" w:cs="Times New Roman"/>
          <w:i/>
          <w:sz w:val="24"/>
          <w:szCs w:val="24"/>
        </w:rPr>
        <w:t>.....................................</w:t>
      </w:r>
    </w:p>
    <w:p w:rsidR="003E09CD" w:rsidRPr="00924CEF" w:rsidRDefault="003E09CD" w:rsidP="0044177B">
      <w:pPr>
        <w:spacing w:after="0" w:line="240" w:lineRule="auto"/>
        <w:ind w:firstLine="709"/>
        <w:rPr>
          <w:rFonts w:ascii="Times New Roman" w:eastAsia="Times New Roman" w:hAnsi="Times New Roman" w:cs="Times New Roman"/>
          <w:b/>
          <w:sz w:val="24"/>
          <w:szCs w:val="24"/>
        </w:rPr>
      </w:pPr>
      <w:r w:rsidRPr="00924CEF">
        <w:rPr>
          <w:rFonts w:ascii="Times New Roman" w:eastAsia="Times New Roman" w:hAnsi="Times New Roman" w:cs="Times New Roman"/>
          <w:i/>
          <w:sz w:val="24"/>
          <w:szCs w:val="24"/>
        </w:rPr>
        <w:tab/>
      </w:r>
      <w:r w:rsidR="00091B1D" w:rsidRPr="00924CEF">
        <w:rPr>
          <w:rFonts w:ascii="Times New Roman" w:eastAsia="Times New Roman" w:hAnsi="Times New Roman" w:cs="Times New Roman"/>
          <w:b/>
          <w:sz w:val="24"/>
          <w:szCs w:val="24"/>
        </w:rPr>
        <w:t>Росица Янакиева</w:t>
      </w:r>
    </w:p>
    <w:p w:rsidR="003E09CD" w:rsidRPr="00924CEF" w:rsidRDefault="003E09CD" w:rsidP="0044177B">
      <w:pPr>
        <w:spacing w:after="0" w:line="240" w:lineRule="auto"/>
        <w:ind w:firstLine="709"/>
        <w:rPr>
          <w:rFonts w:ascii="Times New Roman" w:eastAsia="Times New Roman" w:hAnsi="Times New Roman" w:cs="Times New Roman"/>
          <w:i/>
          <w:sz w:val="24"/>
          <w:szCs w:val="24"/>
        </w:rPr>
      </w:pPr>
      <w:r w:rsidRPr="00924CEF">
        <w:rPr>
          <w:rFonts w:ascii="Times New Roman" w:eastAsia="Times New Roman" w:hAnsi="Times New Roman" w:cs="Times New Roman"/>
          <w:b/>
          <w:sz w:val="24"/>
          <w:szCs w:val="24"/>
        </w:rPr>
        <w:tab/>
        <w:t xml:space="preserve">      Кмет на Община </w:t>
      </w:r>
      <w:r w:rsidR="00091B1D" w:rsidRPr="00924CEF">
        <w:rPr>
          <w:rFonts w:ascii="Times New Roman" w:eastAsia="Times New Roman" w:hAnsi="Times New Roman" w:cs="Times New Roman"/>
          <w:b/>
          <w:sz w:val="24"/>
          <w:szCs w:val="24"/>
        </w:rPr>
        <w:t>Перник</w:t>
      </w:r>
    </w:p>
    <w:p w:rsidR="003E09CD" w:rsidRPr="00924CEF" w:rsidRDefault="003E09CD" w:rsidP="0044177B">
      <w:pPr>
        <w:spacing w:after="0" w:line="240" w:lineRule="auto"/>
        <w:ind w:left="2127" w:right="563" w:firstLine="709"/>
        <w:rPr>
          <w:rFonts w:ascii="Times New Roman" w:eastAsia="Times New Roman" w:hAnsi="Times New Roman" w:cs="Times New Roman"/>
          <w:i/>
          <w:sz w:val="24"/>
          <w:szCs w:val="24"/>
        </w:rPr>
      </w:pPr>
    </w:p>
    <w:p w:rsidR="003E09CD" w:rsidRPr="00924CEF" w:rsidRDefault="003E09CD" w:rsidP="0044177B">
      <w:pPr>
        <w:spacing w:after="0" w:line="240" w:lineRule="auto"/>
        <w:ind w:left="5520" w:right="563" w:firstLine="709"/>
        <w:rPr>
          <w:rFonts w:ascii="Times New Roman" w:eastAsia="Times New Roman" w:hAnsi="Times New Roman" w:cs="Times New Roman"/>
          <w:b/>
          <w:sz w:val="24"/>
          <w:szCs w:val="24"/>
        </w:rPr>
      </w:pPr>
    </w:p>
    <w:p w:rsidR="003E09CD" w:rsidRPr="00924CEF" w:rsidRDefault="003E09CD" w:rsidP="0044177B">
      <w:pPr>
        <w:spacing w:after="0" w:line="240" w:lineRule="auto"/>
        <w:ind w:left="5520" w:right="563" w:firstLine="709"/>
        <w:rPr>
          <w:rFonts w:ascii="Times New Roman" w:eastAsia="Times New Roman" w:hAnsi="Times New Roman" w:cs="Times New Roman"/>
          <w:b/>
          <w:sz w:val="24"/>
          <w:szCs w:val="24"/>
        </w:rPr>
      </w:pPr>
    </w:p>
    <w:p w:rsidR="003E09CD" w:rsidRPr="00924CEF" w:rsidRDefault="003E09CD" w:rsidP="0044177B">
      <w:pPr>
        <w:spacing w:after="0" w:line="240" w:lineRule="auto"/>
        <w:ind w:left="5520" w:right="563" w:firstLine="709"/>
        <w:rPr>
          <w:rFonts w:ascii="Times New Roman" w:eastAsia="Times New Roman" w:hAnsi="Times New Roman" w:cs="Times New Roman"/>
          <w:b/>
          <w:sz w:val="24"/>
          <w:szCs w:val="24"/>
        </w:rPr>
      </w:pPr>
    </w:p>
    <w:p w:rsidR="003E09CD" w:rsidRPr="00924CEF" w:rsidRDefault="003E09CD" w:rsidP="0044177B">
      <w:pPr>
        <w:spacing w:after="0" w:line="240" w:lineRule="auto"/>
        <w:ind w:right="23" w:firstLine="709"/>
        <w:jc w:val="center"/>
        <w:rPr>
          <w:rFonts w:ascii="Times New Roman" w:eastAsia="Times New Roman" w:hAnsi="Times New Roman" w:cs="Times New Roman"/>
          <w:b/>
          <w:sz w:val="40"/>
          <w:szCs w:val="40"/>
        </w:rPr>
      </w:pPr>
      <w:r w:rsidRPr="00924CEF">
        <w:rPr>
          <w:rFonts w:ascii="Times New Roman" w:eastAsia="Times New Roman" w:hAnsi="Times New Roman" w:cs="Times New Roman"/>
          <w:b/>
          <w:sz w:val="40"/>
          <w:szCs w:val="40"/>
        </w:rPr>
        <w:t>Д О К У М Е Н Т А Ц И Я</w:t>
      </w:r>
    </w:p>
    <w:p w:rsidR="003E09CD" w:rsidRPr="00924CEF" w:rsidRDefault="003E09CD" w:rsidP="0044177B">
      <w:pPr>
        <w:spacing w:after="0" w:line="240" w:lineRule="auto"/>
        <w:ind w:firstLine="709"/>
        <w:jc w:val="center"/>
        <w:rPr>
          <w:rFonts w:ascii="Times New Roman" w:eastAsia="Times New Roman" w:hAnsi="Times New Roman" w:cs="Times New Roman"/>
          <w:b/>
          <w:caps/>
          <w:sz w:val="24"/>
          <w:szCs w:val="24"/>
        </w:rPr>
      </w:pPr>
    </w:p>
    <w:p w:rsidR="003E09CD" w:rsidRPr="00924CEF" w:rsidRDefault="003E09CD" w:rsidP="0044177B">
      <w:pPr>
        <w:spacing w:after="0" w:line="240" w:lineRule="auto"/>
        <w:ind w:firstLine="709"/>
        <w:jc w:val="center"/>
        <w:rPr>
          <w:rFonts w:ascii="Times New Roman" w:eastAsia="Times New Roman" w:hAnsi="Times New Roman" w:cs="Times New Roman"/>
          <w:b/>
          <w:caps/>
          <w:sz w:val="24"/>
          <w:szCs w:val="24"/>
        </w:rPr>
      </w:pPr>
    </w:p>
    <w:p w:rsidR="003E09CD" w:rsidRPr="00924CEF" w:rsidRDefault="003E09CD" w:rsidP="0044177B">
      <w:pPr>
        <w:spacing w:before="100" w:beforeAutospacing="1" w:after="100" w:afterAutospacing="1" w:line="240" w:lineRule="auto"/>
        <w:ind w:left="720" w:right="563" w:firstLine="709"/>
        <w:jc w:val="center"/>
        <w:rPr>
          <w:rFonts w:ascii="Times New Roman" w:eastAsia="Times New Roman" w:hAnsi="Times New Roman" w:cs="Times New Roman"/>
          <w:bCs/>
          <w:sz w:val="24"/>
          <w:szCs w:val="24"/>
        </w:rPr>
      </w:pPr>
      <w:r w:rsidRPr="00924CEF">
        <w:rPr>
          <w:rFonts w:ascii="Times New Roman" w:eastAsia="Times New Roman" w:hAnsi="Times New Roman" w:cs="Times New Roman"/>
          <w:bCs/>
          <w:sz w:val="24"/>
          <w:szCs w:val="24"/>
        </w:rPr>
        <w:t>за участие в открита процедура за възлагане на обществена поръчка по реда на ЗОП с предмет:</w:t>
      </w:r>
    </w:p>
    <w:p w:rsidR="003E09CD" w:rsidRPr="00924CEF" w:rsidRDefault="003E09CD" w:rsidP="0044177B">
      <w:pPr>
        <w:spacing w:before="100" w:beforeAutospacing="1" w:after="100" w:afterAutospacing="1" w:line="240" w:lineRule="auto"/>
        <w:ind w:left="720" w:right="563" w:firstLine="709"/>
        <w:jc w:val="center"/>
        <w:rPr>
          <w:rFonts w:ascii="Times New Roman" w:eastAsia="Times New Roman" w:hAnsi="Times New Roman" w:cs="Times New Roman"/>
          <w:bCs/>
          <w:sz w:val="24"/>
          <w:szCs w:val="24"/>
        </w:rPr>
      </w:pPr>
    </w:p>
    <w:p w:rsidR="00091B1D" w:rsidRPr="00924CEF" w:rsidRDefault="00741C05" w:rsidP="0044177B">
      <w:pPr>
        <w:spacing w:after="0" w:line="240" w:lineRule="auto"/>
        <w:ind w:firstLine="709"/>
        <w:jc w:val="center"/>
        <w:rPr>
          <w:rFonts w:ascii="Times New Roman" w:eastAsia="Times New Roman" w:hAnsi="Times New Roman" w:cs="Times New Roman"/>
          <w:b/>
          <w:bCs/>
          <w:sz w:val="24"/>
          <w:szCs w:val="24"/>
          <w:lang w:eastAsia="fr-FR"/>
        </w:rPr>
      </w:pPr>
      <w:r w:rsidRPr="00924CEF">
        <w:rPr>
          <w:rFonts w:ascii="Times New Roman" w:eastAsia="Times New Roman" w:hAnsi="Times New Roman" w:cs="Times New Roman"/>
          <w:b/>
          <w:bCs/>
          <w:sz w:val="24"/>
          <w:szCs w:val="24"/>
          <w:lang w:eastAsia="fr-FR"/>
        </w:rPr>
        <w:t>„</w:t>
      </w:r>
      <w:r w:rsidR="00924CEF" w:rsidRPr="00924CEF">
        <w:rPr>
          <w:rFonts w:ascii="Times New Roman" w:eastAsia="Times New Roman" w:hAnsi="Times New Roman" w:cs="Times New Roman"/>
          <w:b/>
          <w:bCs/>
          <w:sz w:val="24"/>
          <w:szCs w:val="24"/>
          <w:lang w:eastAsia="fr-FR"/>
        </w:rPr>
        <w:t>Сграда за траурни ритуали в „Гробищен парк“, гр. Перник</w:t>
      </w:r>
      <w:r w:rsidRPr="00924CEF">
        <w:rPr>
          <w:rFonts w:ascii="Times New Roman" w:eastAsia="Times New Roman" w:hAnsi="Times New Roman" w:cs="Times New Roman"/>
          <w:b/>
          <w:bCs/>
          <w:sz w:val="24"/>
          <w:szCs w:val="24"/>
          <w:lang w:eastAsia="fr-FR"/>
        </w:rPr>
        <w:t>”</w:t>
      </w:r>
    </w:p>
    <w:p w:rsidR="003E09CD" w:rsidRPr="00924CEF" w:rsidRDefault="003E09CD" w:rsidP="0044177B">
      <w:pPr>
        <w:spacing w:before="100" w:beforeAutospacing="1" w:after="100" w:afterAutospacing="1" w:line="240" w:lineRule="auto"/>
        <w:ind w:firstLine="709"/>
        <w:jc w:val="center"/>
        <w:rPr>
          <w:rFonts w:ascii="Times New Roman" w:eastAsia="Times New Roman" w:hAnsi="Times New Roman" w:cs="Times New Roman"/>
          <w:b/>
          <w:sz w:val="24"/>
          <w:szCs w:val="24"/>
          <w:lang w:eastAsia="fr-FR"/>
        </w:rPr>
      </w:pPr>
    </w:p>
    <w:p w:rsidR="003E09CD" w:rsidRPr="00924CEF" w:rsidRDefault="003E09CD" w:rsidP="0044177B">
      <w:pPr>
        <w:spacing w:before="100" w:beforeAutospacing="1" w:after="100" w:afterAutospacing="1" w:line="240" w:lineRule="auto"/>
        <w:ind w:firstLine="709"/>
        <w:jc w:val="center"/>
        <w:rPr>
          <w:rFonts w:ascii="Times New Roman" w:eastAsia="Times New Roman" w:hAnsi="Times New Roman" w:cs="Times New Roman"/>
          <w:b/>
          <w:sz w:val="24"/>
          <w:szCs w:val="24"/>
          <w:lang w:eastAsia="fr-FR"/>
        </w:rPr>
      </w:pPr>
    </w:p>
    <w:p w:rsidR="003E09CD" w:rsidRPr="00924CEF" w:rsidRDefault="003E09CD" w:rsidP="0044177B">
      <w:pPr>
        <w:spacing w:before="100" w:beforeAutospacing="1" w:after="100" w:afterAutospacing="1" w:line="240" w:lineRule="auto"/>
        <w:ind w:firstLine="709"/>
        <w:jc w:val="center"/>
        <w:rPr>
          <w:rFonts w:ascii="Times New Roman" w:eastAsia="Times New Roman" w:hAnsi="Times New Roman" w:cs="Times New Roman"/>
          <w:b/>
          <w:sz w:val="24"/>
          <w:szCs w:val="24"/>
          <w:lang w:eastAsia="fr-FR"/>
        </w:rPr>
      </w:pPr>
    </w:p>
    <w:p w:rsidR="003E09CD" w:rsidRPr="00924CEF" w:rsidRDefault="003E09CD" w:rsidP="0044177B">
      <w:pPr>
        <w:spacing w:before="100" w:beforeAutospacing="1" w:after="100" w:afterAutospacing="1" w:line="240" w:lineRule="auto"/>
        <w:ind w:firstLine="709"/>
        <w:jc w:val="center"/>
        <w:rPr>
          <w:rFonts w:ascii="Times New Roman" w:eastAsia="Times New Roman" w:hAnsi="Times New Roman" w:cs="Times New Roman"/>
          <w:b/>
          <w:sz w:val="24"/>
          <w:szCs w:val="24"/>
          <w:lang w:eastAsia="fr-FR"/>
        </w:rPr>
      </w:pPr>
      <w:r w:rsidRPr="00924CEF">
        <w:rPr>
          <w:rFonts w:ascii="Times New Roman" w:eastAsia="Times New Roman" w:hAnsi="Times New Roman" w:cs="Times New Roman"/>
          <w:b/>
          <w:sz w:val="24"/>
          <w:szCs w:val="24"/>
          <w:lang w:eastAsia="fr-FR"/>
        </w:rPr>
        <w:t xml:space="preserve">град </w:t>
      </w:r>
      <w:r w:rsidR="00091B1D" w:rsidRPr="00924CEF">
        <w:rPr>
          <w:rFonts w:ascii="Times New Roman" w:eastAsia="Times New Roman" w:hAnsi="Times New Roman" w:cs="Times New Roman"/>
          <w:b/>
          <w:sz w:val="24"/>
          <w:szCs w:val="24"/>
          <w:lang w:eastAsia="fr-FR"/>
        </w:rPr>
        <w:t>Перник</w:t>
      </w:r>
      <w:r w:rsidRPr="00924CEF">
        <w:rPr>
          <w:rFonts w:ascii="Times New Roman" w:eastAsia="Times New Roman" w:hAnsi="Times New Roman" w:cs="Times New Roman"/>
          <w:b/>
          <w:sz w:val="24"/>
          <w:szCs w:val="24"/>
          <w:lang w:eastAsia="fr-FR"/>
        </w:rPr>
        <w:t>, 2014 год.</w:t>
      </w:r>
    </w:p>
    <w:p w:rsidR="003E09CD" w:rsidRPr="00924CEF" w:rsidRDefault="003E09CD" w:rsidP="0044177B">
      <w:pPr>
        <w:pBdr>
          <w:bottom w:val="single" w:sz="6" w:space="1" w:color="auto"/>
        </w:pBdr>
        <w:tabs>
          <w:tab w:val="left" w:pos="-1080"/>
        </w:tabs>
        <w:autoSpaceDE w:val="0"/>
        <w:autoSpaceDN w:val="0"/>
        <w:adjustRightInd w:val="0"/>
        <w:spacing w:after="0" w:line="240" w:lineRule="auto"/>
        <w:ind w:left="-1080" w:right="-694" w:firstLine="709"/>
        <w:jc w:val="center"/>
        <w:rPr>
          <w:rFonts w:ascii="Times New Roman" w:eastAsia="Times New Roman" w:hAnsi="Times New Roman" w:cs="Times New Roman"/>
          <w:b/>
          <w:sz w:val="24"/>
          <w:szCs w:val="24"/>
          <w:lang w:eastAsia="bg-BG"/>
        </w:rPr>
      </w:pPr>
      <w:r w:rsidRPr="00924CEF">
        <w:rPr>
          <w:rFonts w:ascii="Times New Roman" w:eastAsia="Times New Roman" w:hAnsi="Times New Roman" w:cs="Times New Roman"/>
          <w:b/>
          <w:sz w:val="24"/>
          <w:szCs w:val="24"/>
          <w:lang w:eastAsia="bg-BG"/>
        </w:rPr>
        <w:br w:type="page"/>
      </w:r>
    </w:p>
    <w:p w:rsidR="003E09CD" w:rsidRPr="00924CEF" w:rsidRDefault="003E09CD" w:rsidP="0044177B">
      <w:pPr>
        <w:pBdr>
          <w:bottom w:val="single" w:sz="6" w:space="1" w:color="auto"/>
        </w:pBdr>
        <w:tabs>
          <w:tab w:val="left" w:pos="-1080"/>
        </w:tabs>
        <w:autoSpaceDE w:val="0"/>
        <w:autoSpaceDN w:val="0"/>
        <w:adjustRightInd w:val="0"/>
        <w:spacing w:after="0" w:line="240" w:lineRule="auto"/>
        <w:ind w:left="-1080" w:right="-694" w:firstLine="709"/>
        <w:jc w:val="center"/>
        <w:rPr>
          <w:rFonts w:ascii="Times New Roman" w:eastAsia="Times New Roman" w:hAnsi="Times New Roman" w:cs="Times New Roman"/>
          <w:b/>
          <w:bCs/>
          <w:sz w:val="24"/>
          <w:szCs w:val="24"/>
          <w:lang w:eastAsia="bg-BG"/>
        </w:rPr>
      </w:pPr>
      <w:r w:rsidRPr="00924CEF">
        <w:rPr>
          <w:rFonts w:ascii="Times New Roman" w:eastAsia="Times New Roman" w:hAnsi="Times New Roman" w:cs="Times New Roman"/>
          <w:b/>
          <w:bCs/>
          <w:sz w:val="24"/>
          <w:szCs w:val="24"/>
          <w:lang w:eastAsia="bg-BG"/>
        </w:rPr>
        <w:lastRenderedPageBreak/>
        <w:t>СЪДЪРЖАНИЕ НА ДОКУМЕНТАЦИЯТА ЗА УЧАСТИЕ</w:t>
      </w:r>
    </w:p>
    <w:p w:rsidR="003E09CD" w:rsidRPr="00924CEF" w:rsidRDefault="003E09CD" w:rsidP="0044177B">
      <w:pPr>
        <w:tabs>
          <w:tab w:val="left" w:pos="-1080"/>
          <w:tab w:val="left" w:pos="360"/>
        </w:tabs>
        <w:autoSpaceDE w:val="0"/>
        <w:autoSpaceDN w:val="0"/>
        <w:adjustRightInd w:val="0"/>
        <w:spacing w:after="0" w:line="240" w:lineRule="auto"/>
        <w:ind w:left="-1080" w:right="-694" w:firstLine="709"/>
        <w:rPr>
          <w:rFonts w:ascii="Times New Roman" w:eastAsia="Times New Roman" w:hAnsi="Times New Roman" w:cs="Times New Roman"/>
          <w:b/>
          <w:sz w:val="24"/>
          <w:szCs w:val="24"/>
          <w:lang w:eastAsia="bg-BG"/>
        </w:rPr>
      </w:pPr>
    </w:p>
    <w:p w:rsidR="003E09CD" w:rsidRPr="00924CEF" w:rsidRDefault="003E09CD" w:rsidP="0044177B">
      <w:pPr>
        <w:numPr>
          <w:ilvl w:val="0"/>
          <w:numId w:val="7"/>
        </w:numPr>
        <w:tabs>
          <w:tab w:val="left" w:pos="0"/>
        </w:tabs>
        <w:spacing w:after="0" w:line="240" w:lineRule="auto"/>
        <w:ind w:left="-540" w:right="-5" w:firstLine="709"/>
        <w:rPr>
          <w:rFonts w:ascii="Times New Roman" w:eastAsia="Times New Roman" w:hAnsi="Times New Roman" w:cs="Times New Roman"/>
          <w:b/>
          <w:sz w:val="24"/>
          <w:szCs w:val="24"/>
          <w:lang w:eastAsia="bg-BG"/>
        </w:rPr>
      </w:pPr>
      <w:r w:rsidRPr="00924CEF">
        <w:rPr>
          <w:rFonts w:ascii="Times New Roman" w:eastAsia="Times New Roman" w:hAnsi="Times New Roman" w:cs="Times New Roman"/>
          <w:b/>
          <w:sz w:val="24"/>
          <w:szCs w:val="24"/>
          <w:lang w:eastAsia="bg-BG"/>
        </w:rPr>
        <w:t>Решение за откриване на процедурата;</w:t>
      </w:r>
    </w:p>
    <w:p w:rsidR="003E09CD" w:rsidRPr="00924CEF" w:rsidRDefault="003E09CD" w:rsidP="0044177B">
      <w:pPr>
        <w:numPr>
          <w:ilvl w:val="0"/>
          <w:numId w:val="7"/>
        </w:numPr>
        <w:tabs>
          <w:tab w:val="left" w:pos="0"/>
        </w:tabs>
        <w:spacing w:after="0" w:line="240" w:lineRule="auto"/>
        <w:ind w:left="-540" w:right="-5" w:firstLine="709"/>
        <w:rPr>
          <w:rFonts w:ascii="Times New Roman" w:eastAsia="Times New Roman" w:hAnsi="Times New Roman" w:cs="Times New Roman"/>
          <w:b/>
          <w:sz w:val="24"/>
          <w:szCs w:val="24"/>
          <w:lang w:eastAsia="bg-BG"/>
        </w:rPr>
      </w:pPr>
      <w:r w:rsidRPr="00924CEF">
        <w:rPr>
          <w:rFonts w:ascii="Times New Roman" w:eastAsia="Times New Roman" w:hAnsi="Times New Roman" w:cs="Times New Roman"/>
          <w:b/>
          <w:sz w:val="24"/>
          <w:szCs w:val="24"/>
          <w:lang w:eastAsia="bg-BG"/>
        </w:rPr>
        <w:t>Обявление за откриване на процедурата;</w:t>
      </w:r>
    </w:p>
    <w:p w:rsidR="003E09CD" w:rsidRDefault="003E09CD" w:rsidP="004D73BF">
      <w:pPr>
        <w:numPr>
          <w:ilvl w:val="0"/>
          <w:numId w:val="7"/>
        </w:numPr>
        <w:tabs>
          <w:tab w:val="left" w:pos="0"/>
        </w:tabs>
        <w:spacing w:after="0" w:line="240" w:lineRule="auto"/>
        <w:ind w:left="-540" w:right="-5" w:firstLine="709"/>
        <w:rPr>
          <w:rFonts w:ascii="Times New Roman" w:eastAsia="Times New Roman" w:hAnsi="Times New Roman" w:cs="Times New Roman"/>
          <w:b/>
          <w:sz w:val="24"/>
          <w:szCs w:val="24"/>
          <w:lang w:eastAsia="bg-BG"/>
        </w:rPr>
      </w:pPr>
      <w:r w:rsidRPr="00924CEF">
        <w:rPr>
          <w:rFonts w:ascii="Times New Roman" w:eastAsia="Times New Roman" w:hAnsi="Times New Roman" w:cs="Times New Roman"/>
          <w:b/>
          <w:sz w:val="24"/>
          <w:szCs w:val="24"/>
          <w:lang w:eastAsia="bg-BG"/>
        </w:rPr>
        <w:t>Изисквания и указания за участие в процедурата и подготовка на офертата;</w:t>
      </w:r>
    </w:p>
    <w:p w:rsidR="004D73BF" w:rsidRPr="00924CEF" w:rsidRDefault="004D73BF" w:rsidP="004D73BF">
      <w:pPr>
        <w:numPr>
          <w:ilvl w:val="0"/>
          <w:numId w:val="7"/>
        </w:numPr>
        <w:tabs>
          <w:tab w:val="left" w:pos="0"/>
        </w:tabs>
        <w:spacing w:after="0" w:line="240" w:lineRule="auto"/>
        <w:ind w:right="-5"/>
        <w:rPr>
          <w:rFonts w:ascii="Times New Roman" w:eastAsia="Times New Roman" w:hAnsi="Times New Roman" w:cs="Times New Roman"/>
          <w:b/>
          <w:sz w:val="24"/>
          <w:szCs w:val="24"/>
          <w:lang w:eastAsia="bg-BG"/>
        </w:rPr>
      </w:pPr>
      <w:r w:rsidRPr="004D73BF">
        <w:rPr>
          <w:rFonts w:ascii="Times New Roman" w:eastAsia="Times New Roman" w:hAnsi="Times New Roman" w:cs="Times New Roman"/>
          <w:b/>
          <w:sz w:val="24"/>
          <w:szCs w:val="24"/>
          <w:lang w:eastAsia="bg-BG"/>
        </w:rPr>
        <w:t>Методика за оценяване;</w:t>
      </w:r>
    </w:p>
    <w:p w:rsidR="003E09CD" w:rsidRPr="00924CEF" w:rsidRDefault="003E09CD" w:rsidP="0044177B">
      <w:pPr>
        <w:numPr>
          <w:ilvl w:val="0"/>
          <w:numId w:val="7"/>
        </w:numPr>
        <w:tabs>
          <w:tab w:val="left" w:pos="0"/>
        </w:tabs>
        <w:spacing w:after="0" w:line="240" w:lineRule="auto"/>
        <w:ind w:left="-540" w:right="-5" w:firstLine="709"/>
        <w:rPr>
          <w:rFonts w:ascii="Times New Roman" w:eastAsia="Times New Roman" w:hAnsi="Times New Roman" w:cs="Times New Roman"/>
          <w:b/>
          <w:sz w:val="24"/>
          <w:szCs w:val="24"/>
          <w:lang w:eastAsia="bg-BG"/>
        </w:rPr>
      </w:pPr>
      <w:r w:rsidRPr="00924CEF">
        <w:rPr>
          <w:rFonts w:ascii="Times New Roman" w:eastAsia="Times New Roman" w:hAnsi="Times New Roman" w:cs="Times New Roman"/>
          <w:b/>
          <w:sz w:val="24"/>
          <w:szCs w:val="24"/>
          <w:lang w:eastAsia="bg-BG"/>
        </w:rPr>
        <w:t>Образци и приложения:</w:t>
      </w:r>
    </w:p>
    <w:p w:rsidR="008B03C6" w:rsidRPr="00924CEF" w:rsidRDefault="008B03C6" w:rsidP="008B03C6">
      <w:pPr>
        <w:spacing w:after="0" w:line="240" w:lineRule="auto"/>
        <w:ind w:left="-540" w:right="-5" w:firstLine="540"/>
        <w:rPr>
          <w:rFonts w:ascii="Times New Roman" w:eastAsia="Times New Roman" w:hAnsi="Times New Roman" w:cs="Times New Roman"/>
          <w:sz w:val="24"/>
          <w:szCs w:val="24"/>
          <w:lang w:eastAsia="fr-FR"/>
        </w:rPr>
      </w:pPr>
      <w:r w:rsidRPr="00924CEF">
        <w:rPr>
          <w:rFonts w:ascii="Times New Roman" w:eastAsia="Times New Roman" w:hAnsi="Times New Roman" w:cs="Times New Roman"/>
          <w:sz w:val="24"/>
          <w:szCs w:val="24"/>
          <w:lang w:eastAsia="fr-FR"/>
        </w:rPr>
        <w:t>Приложение 1 – Оферта;</w:t>
      </w:r>
    </w:p>
    <w:p w:rsidR="008B03C6" w:rsidRPr="00924CEF" w:rsidRDefault="008B03C6" w:rsidP="008B03C6">
      <w:pPr>
        <w:spacing w:after="0" w:line="240" w:lineRule="auto"/>
        <w:ind w:left="-540" w:right="-5" w:firstLine="540"/>
        <w:rPr>
          <w:rFonts w:ascii="Times New Roman" w:eastAsia="Times New Roman" w:hAnsi="Times New Roman" w:cs="Times New Roman"/>
          <w:sz w:val="24"/>
          <w:szCs w:val="24"/>
          <w:lang w:eastAsia="fr-FR"/>
        </w:rPr>
      </w:pPr>
      <w:r w:rsidRPr="00924CEF">
        <w:rPr>
          <w:rFonts w:ascii="Times New Roman" w:eastAsia="Times New Roman" w:hAnsi="Times New Roman" w:cs="Times New Roman"/>
          <w:sz w:val="24"/>
          <w:szCs w:val="24"/>
          <w:lang w:eastAsia="fr-FR"/>
        </w:rPr>
        <w:t>Приложение 2 – Декларация по чл. 47, ал. 1 и ал. 2, т. 1, т. 2 и т. 4 от ЗОП и чл. 47, ал. 5 от ЗОП</w:t>
      </w:r>
    </w:p>
    <w:p w:rsidR="008B03C6" w:rsidRPr="00924CEF" w:rsidRDefault="008B03C6" w:rsidP="008B03C6">
      <w:pPr>
        <w:spacing w:after="0" w:line="240" w:lineRule="auto"/>
        <w:ind w:left="-540" w:right="-5" w:firstLine="540"/>
        <w:rPr>
          <w:rFonts w:ascii="Times New Roman" w:eastAsia="Times New Roman" w:hAnsi="Times New Roman" w:cs="Times New Roman"/>
          <w:sz w:val="24"/>
          <w:szCs w:val="24"/>
          <w:lang w:eastAsia="fr-FR"/>
        </w:rPr>
      </w:pPr>
      <w:r w:rsidRPr="00924CEF">
        <w:rPr>
          <w:rFonts w:ascii="Times New Roman" w:eastAsia="Times New Roman" w:hAnsi="Times New Roman" w:cs="Times New Roman"/>
          <w:sz w:val="24"/>
          <w:szCs w:val="24"/>
          <w:lang w:eastAsia="fr-FR"/>
        </w:rPr>
        <w:t>Приложение 3 - Декларация за отсъствие на обстоятелствата по чл. 55, ал. 7 от ЗОП и чл. 8, ал. 8, т. 2 от ЗОП;</w:t>
      </w:r>
    </w:p>
    <w:p w:rsidR="008B03C6" w:rsidRPr="00924CEF" w:rsidRDefault="008B03C6" w:rsidP="008B03C6">
      <w:pPr>
        <w:spacing w:after="0" w:line="240" w:lineRule="auto"/>
        <w:ind w:left="-540" w:right="-5" w:firstLine="540"/>
        <w:rPr>
          <w:rFonts w:ascii="Times New Roman" w:eastAsia="Times New Roman" w:hAnsi="Times New Roman" w:cs="Times New Roman"/>
          <w:sz w:val="24"/>
          <w:szCs w:val="24"/>
          <w:lang w:eastAsia="fr-FR"/>
        </w:rPr>
      </w:pPr>
      <w:r w:rsidRPr="00924CEF">
        <w:rPr>
          <w:rFonts w:ascii="Times New Roman" w:eastAsia="Times New Roman" w:hAnsi="Times New Roman" w:cs="Times New Roman"/>
          <w:sz w:val="24"/>
          <w:szCs w:val="24"/>
          <w:lang w:eastAsia="fr-FR"/>
        </w:rPr>
        <w:t>Приложение 4 - Декларация по чл. 56, ал. 1, т. 11 от ЗОП;</w:t>
      </w:r>
    </w:p>
    <w:p w:rsidR="008B03C6" w:rsidRPr="00924CEF" w:rsidRDefault="008B03C6" w:rsidP="008B03C6">
      <w:pPr>
        <w:spacing w:after="0" w:line="240" w:lineRule="auto"/>
        <w:ind w:left="-540" w:right="-5" w:firstLine="540"/>
        <w:rPr>
          <w:rFonts w:ascii="Times New Roman" w:eastAsia="Times New Roman" w:hAnsi="Times New Roman" w:cs="Times New Roman"/>
          <w:sz w:val="24"/>
          <w:szCs w:val="24"/>
          <w:lang w:eastAsia="fr-FR"/>
        </w:rPr>
      </w:pPr>
      <w:r w:rsidRPr="00924CEF">
        <w:rPr>
          <w:rFonts w:ascii="Times New Roman" w:eastAsia="Times New Roman" w:hAnsi="Times New Roman" w:cs="Times New Roman"/>
          <w:sz w:val="24"/>
          <w:szCs w:val="24"/>
          <w:lang w:eastAsia="fr-FR"/>
        </w:rPr>
        <w:t>Приложение 5 - Декларация за ползване на подизпълнител;</w:t>
      </w:r>
    </w:p>
    <w:p w:rsidR="008B03C6" w:rsidRPr="00924CEF" w:rsidRDefault="008B03C6" w:rsidP="008B03C6">
      <w:pPr>
        <w:spacing w:after="0" w:line="240" w:lineRule="auto"/>
        <w:ind w:left="-540" w:right="-5" w:firstLine="540"/>
        <w:rPr>
          <w:rFonts w:ascii="Times New Roman" w:eastAsia="Times New Roman" w:hAnsi="Times New Roman" w:cs="Times New Roman"/>
          <w:sz w:val="24"/>
          <w:szCs w:val="24"/>
          <w:lang w:eastAsia="fr-FR"/>
        </w:rPr>
      </w:pPr>
      <w:r w:rsidRPr="00924CEF">
        <w:rPr>
          <w:rFonts w:ascii="Times New Roman" w:eastAsia="Times New Roman" w:hAnsi="Times New Roman" w:cs="Times New Roman"/>
          <w:sz w:val="24"/>
          <w:szCs w:val="24"/>
          <w:lang w:eastAsia="fr-FR"/>
        </w:rPr>
        <w:t>Приложение 6 - Декларация – съгласие за участие на подизпълнител;</w:t>
      </w:r>
    </w:p>
    <w:p w:rsidR="008B03C6" w:rsidRPr="00924CEF" w:rsidRDefault="008B03C6" w:rsidP="008B03C6">
      <w:pPr>
        <w:autoSpaceDE w:val="0"/>
        <w:autoSpaceDN w:val="0"/>
        <w:adjustRightInd w:val="0"/>
        <w:spacing w:after="0" w:line="240" w:lineRule="auto"/>
        <w:ind w:left="-540" w:right="-5" w:firstLine="540"/>
        <w:rPr>
          <w:rFonts w:ascii="Times New Roman" w:eastAsia="Times New Roman" w:hAnsi="Times New Roman" w:cs="Times New Roman"/>
          <w:bCs/>
          <w:sz w:val="24"/>
          <w:szCs w:val="24"/>
          <w:lang w:eastAsia="bg-BG"/>
        </w:rPr>
      </w:pPr>
      <w:r w:rsidRPr="00924CEF">
        <w:rPr>
          <w:rFonts w:ascii="Times New Roman" w:eastAsia="Times New Roman" w:hAnsi="Times New Roman" w:cs="Times New Roman"/>
          <w:bCs/>
          <w:sz w:val="24"/>
          <w:szCs w:val="24"/>
          <w:lang w:eastAsia="bg-BG"/>
        </w:rPr>
        <w:t>Приложение 7 -Банкова гаранция за участие в процедурата;</w:t>
      </w:r>
    </w:p>
    <w:p w:rsidR="008B03C6" w:rsidRPr="00924CEF" w:rsidRDefault="008B03C6" w:rsidP="008B03C6">
      <w:pPr>
        <w:autoSpaceDE w:val="0"/>
        <w:autoSpaceDN w:val="0"/>
        <w:adjustRightInd w:val="0"/>
        <w:spacing w:after="0" w:line="240" w:lineRule="auto"/>
        <w:ind w:left="-540" w:right="-5" w:firstLine="540"/>
        <w:rPr>
          <w:rFonts w:ascii="Times New Roman" w:eastAsia="Times New Roman" w:hAnsi="Times New Roman" w:cs="Times New Roman"/>
          <w:sz w:val="24"/>
          <w:szCs w:val="24"/>
          <w:lang w:eastAsia="bg-BG"/>
        </w:rPr>
      </w:pPr>
      <w:r w:rsidRPr="00924CEF">
        <w:rPr>
          <w:rFonts w:ascii="Times New Roman" w:eastAsia="Times New Roman" w:hAnsi="Times New Roman" w:cs="Times New Roman"/>
          <w:bCs/>
          <w:sz w:val="24"/>
          <w:szCs w:val="24"/>
          <w:lang w:eastAsia="bg-BG"/>
        </w:rPr>
        <w:t>Приложение 8– Банкова гаранция за изпълнение;</w:t>
      </w:r>
    </w:p>
    <w:p w:rsidR="008B03C6" w:rsidRPr="00924CEF" w:rsidRDefault="008B03C6" w:rsidP="008B03C6">
      <w:pPr>
        <w:spacing w:after="0" w:line="240" w:lineRule="auto"/>
        <w:ind w:left="-540" w:right="-5" w:firstLine="540"/>
        <w:rPr>
          <w:rFonts w:ascii="Times New Roman" w:eastAsia="Times New Roman" w:hAnsi="Times New Roman" w:cs="Times New Roman"/>
          <w:sz w:val="24"/>
          <w:szCs w:val="24"/>
          <w:lang w:eastAsia="fr-FR"/>
        </w:rPr>
      </w:pPr>
      <w:r w:rsidRPr="00924CEF">
        <w:rPr>
          <w:rFonts w:ascii="Times New Roman" w:eastAsia="Times New Roman" w:hAnsi="Times New Roman" w:cs="Times New Roman"/>
          <w:sz w:val="24"/>
          <w:szCs w:val="24"/>
          <w:lang w:eastAsia="fr-FR"/>
        </w:rPr>
        <w:t>Приложение 9 – Списък – Декларация за изпълнените сходни договори, през последните 5 (пет) години;</w:t>
      </w:r>
    </w:p>
    <w:p w:rsidR="008B03C6" w:rsidRPr="00924CEF" w:rsidRDefault="008B03C6" w:rsidP="008B03C6">
      <w:pPr>
        <w:spacing w:after="0" w:line="240" w:lineRule="auto"/>
        <w:ind w:left="-540" w:right="-5" w:firstLine="540"/>
        <w:jc w:val="both"/>
        <w:rPr>
          <w:rFonts w:ascii="Times New Roman" w:eastAsia="Times New Roman" w:hAnsi="Times New Roman" w:cs="Times New Roman"/>
          <w:sz w:val="24"/>
          <w:szCs w:val="24"/>
          <w:lang w:eastAsia="fr-FR"/>
        </w:rPr>
      </w:pPr>
      <w:r w:rsidRPr="00924CEF">
        <w:rPr>
          <w:rFonts w:ascii="Times New Roman" w:eastAsia="Times New Roman" w:hAnsi="Times New Roman" w:cs="Times New Roman"/>
          <w:sz w:val="24"/>
          <w:szCs w:val="24"/>
          <w:lang w:eastAsia="fr-FR"/>
        </w:rPr>
        <w:t>Приложение 10 – Списък - декларация за експертите, които ще изработват инвестиционния проект и ръководните и технически лица, включително на тези, отговарящи за контрола на качеството;</w:t>
      </w:r>
    </w:p>
    <w:p w:rsidR="008B03C6" w:rsidRPr="00924CEF" w:rsidRDefault="008B03C6" w:rsidP="008B03C6">
      <w:pPr>
        <w:spacing w:after="0" w:line="240" w:lineRule="auto"/>
        <w:ind w:left="-540" w:right="-5" w:firstLine="540"/>
        <w:rPr>
          <w:rFonts w:ascii="Times New Roman" w:eastAsia="Times New Roman" w:hAnsi="Times New Roman" w:cs="Times New Roman"/>
          <w:sz w:val="24"/>
          <w:szCs w:val="24"/>
          <w:lang w:eastAsia="fr-FR"/>
        </w:rPr>
      </w:pPr>
      <w:r w:rsidRPr="00924CEF">
        <w:rPr>
          <w:rFonts w:ascii="Times New Roman" w:eastAsia="Times New Roman" w:hAnsi="Times New Roman" w:cs="Times New Roman"/>
          <w:sz w:val="24"/>
          <w:szCs w:val="24"/>
          <w:lang w:eastAsia="fr-FR"/>
        </w:rPr>
        <w:t>Приложение 11 – Образец на автобиография;</w:t>
      </w:r>
    </w:p>
    <w:p w:rsidR="008B03C6" w:rsidRPr="00924CEF" w:rsidRDefault="008B03C6" w:rsidP="008B03C6">
      <w:pPr>
        <w:spacing w:after="0" w:line="240" w:lineRule="auto"/>
        <w:ind w:left="-540" w:right="-5" w:firstLine="540"/>
        <w:rPr>
          <w:rFonts w:ascii="Times New Roman" w:eastAsia="Times New Roman" w:hAnsi="Times New Roman" w:cs="Times New Roman"/>
          <w:sz w:val="24"/>
          <w:szCs w:val="24"/>
          <w:lang w:eastAsia="fr-FR"/>
        </w:rPr>
      </w:pPr>
      <w:r w:rsidRPr="00924CEF">
        <w:rPr>
          <w:rFonts w:ascii="Times New Roman" w:eastAsia="Times New Roman" w:hAnsi="Times New Roman" w:cs="Times New Roman"/>
          <w:sz w:val="24"/>
          <w:szCs w:val="24"/>
          <w:lang w:eastAsia="fr-FR"/>
        </w:rPr>
        <w:t>Приложение 12 - Декларация за разположение на експерт;</w:t>
      </w:r>
    </w:p>
    <w:p w:rsidR="008B03C6" w:rsidRPr="00924CEF" w:rsidRDefault="008B03C6" w:rsidP="008B03C6">
      <w:pPr>
        <w:autoSpaceDE w:val="0"/>
        <w:autoSpaceDN w:val="0"/>
        <w:adjustRightInd w:val="0"/>
        <w:spacing w:after="0" w:line="240" w:lineRule="auto"/>
        <w:ind w:left="-540" w:right="-5" w:firstLine="540"/>
        <w:rPr>
          <w:rFonts w:ascii="Times New Roman" w:eastAsia="Times New Roman" w:hAnsi="Times New Roman" w:cs="Times New Roman"/>
          <w:bCs/>
          <w:sz w:val="24"/>
          <w:szCs w:val="24"/>
          <w:lang w:eastAsia="bg-BG"/>
        </w:rPr>
      </w:pPr>
      <w:r w:rsidRPr="00924CEF">
        <w:rPr>
          <w:rFonts w:ascii="Times New Roman" w:eastAsia="Times New Roman" w:hAnsi="Times New Roman" w:cs="Times New Roman"/>
          <w:sz w:val="24"/>
          <w:szCs w:val="24"/>
          <w:lang w:eastAsia="bg-BG"/>
        </w:rPr>
        <w:t>Приложение 13 –</w:t>
      </w:r>
      <w:r w:rsidRPr="00924CEF">
        <w:rPr>
          <w:rFonts w:ascii="Times New Roman" w:eastAsia="Times New Roman" w:hAnsi="Times New Roman" w:cs="Times New Roman"/>
          <w:bCs/>
          <w:sz w:val="24"/>
          <w:szCs w:val="24"/>
          <w:lang w:eastAsia="bg-BG"/>
        </w:rPr>
        <w:t xml:space="preserve"> Декларация за приемане на условията в проекта на договор</w:t>
      </w:r>
    </w:p>
    <w:p w:rsidR="008B03C6" w:rsidRPr="00924CEF" w:rsidRDefault="008B03C6" w:rsidP="008B03C6">
      <w:pPr>
        <w:autoSpaceDE w:val="0"/>
        <w:autoSpaceDN w:val="0"/>
        <w:adjustRightInd w:val="0"/>
        <w:spacing w:after="0" w:line="240" w:lineRule="auto"/>
        <w:ind w:left="-540" w:right="-5" w:firstLine="540"/>
        <w:rPr>
          <w:rFonts w:ascii="Times New Roman" w:eastAsia="Times New Roman" w:hAnsi="Times New Roman" w:cs="Times New Roman"/>
          <w:bCs/>
          <w:sz w:val="24"/>
          <w:szCs w:val="24"/>
          <w:lang w:eastAsia="bg-BG"/>
        </w:rPr>
      </w:pPr>
      <w:r w:rsidRPr="00924CEF">
        <w:rPr>
          <w:rFonts w:ascii="Times New Roman" w:eastAsia="Times New Roman" w:hAnsi="Times New Roman" w:cs="Times New Roman"/>
          <w:bCs/>
          <w:sz w:val="24"/>
          <w:szCs w:val="24"/>
          <w:lang w:eastAsia="bg-BG"/>
        </w:rPr>
        <w:t xml:space="preserve">Приложение 14 – </w:t>
      </w:r>
      <w:r w:rsidRPr="00924CEF">
        <w:rPr>
          <w:rFonts w:ascii="Times New Roman" w:eastAsia="Times New Roman" w:hAnsi="Times New Roman" w:cs="Times New Roman"/>
          <w:sz w:val="24"/>
          <w:szCs w:val="24"/>
          <w:lang w:eastAsia="bg-BG"/>
        </w:rPr>
        <w:t>Декларация, съдържаща описание на техническото оборудване и механизация;</w:t>
      </w:r>
    </w:p>
    <w:p w:rsidR="008B03C6" w:rsidRPr="00924CEF" w:rsidRDefault="008B03C6" w:rsidP="008B03C6">
      <w:pPr>
        <w:autoSpaceDE w:val="0"/>
        <w:autoSpaceDN w:val="0"/>
        <w:adjustRightInd w:val="0"/>
        <w:spacing w:after="0" w:line="240" w:lineRule="auto"/>
        <w:ind w:left="-540" w:right="-5" w:firstLine="540"/>
        <w:rPr>
          <w:rFonts w:ascii="Times New Roman" w:eastAsia="Times New Roman" w:hAnsi="Times New Roman" w:cs="Times New Roman"/>
          <w:bCs/>
          <w:sz w:val="24"/>
          <w:szCs w:val="24"/>
          <w:lang w:eastAsia="bg-BG"/>
        </w:rPr>
      </w:pPr>
      <w:r w:rsidRPr="00924CEF">
        <w:rPr>
          <w:rFonts w:ascii="Times New Roman" w:eastAsia="Times New Roman" w:hAnsi="Times New Roman" w:cs="Times New Roman"/>
          <w:bCs/>
          <w:sz w:val="24"/>
          <w:szCs w:val="24"/>
          <w:lang w:eastAsia="bg-BG"/>
        </w:rPr>
        <w:t>Приложение 15 - Техническо предложение;</w:t>
      </w:r>
    </w:p>
    <w:p w:rsidR="008B03C6" w:rsidRPr="00924CEF" w:rsidRDefault="008B03C6" w:rsidP="008B03C6">
      <w:pPr>
        <w:tabs>
          <w:tab w:val="left" w:pos="1985"/>
        </w:tabs>
        <w:autoSpaceDE w:val="0"/>
        <w:autoSpaceDN w:val="0"/>
        <w:adjustRightInd w:val="0"/>
        <w:spacing w:after="0" w:line="240" w:lineRule="auto"/>
        <w:ind w:left="-540" w:right="-5" w:firstLine="540"/>
        <w:rPr>
          <w:rFonts w:ascii="Times New Roman" w:eastAsia="Times New Roman" w:hAnsi="Times New Roman" w:cs="Times New Roman"/>
          <w:bCs/>
          <w:sz w:val="24"/>
          <w:szCs w:val="24"/>
          <w:lang w:eastAsia="bg-BG"/>
        </w:rPr>
      </w:pPr>
      <w:r w:rsidRPr="00924CEF">
        <w:rPr>
          <w:rFonts w:ascii="Times New Roman" w:eastAsia="Times New Roman" w:hAnsi="Times New Roman" w:cs="Times New Roman"/>
          <w:bCs/>
          <w:sz w:val="24"/>
          <w:szCs w:val="24"/>
          <w:lang w:eastAsia="bg-BG"/>
        </w:rPr>
        <w:t>Приложение 16 – Ценово предложение;</w:t>
      </w:r>
    </w:p>
    <w:p w:rsidR="008B03C6" w:rsidRPr="00924CEF" w:rsidRDefault="008B03C6" w:rsidP="008B03C6">
      <w:pPr>
        <w:tabs>
          <w:tab w:val="left" w:pos="1985"/>
        </w:tabs>
        <w:autoSpaceDE w:val="0"/>
        <w:autoSpaceDN w:val="0"/>
        <w:adjustRightInd w:val="0"/>
        <w:spacing w:after="0" w:line="240" w:lineRule="auto"/>
        <w:ind w:left="-540" w:right="-5" w:firstLine="540"/>
        <w:rPr>
          <w:rFonts w:ascii="Times New Roman" w:eastAsia="Times New Roman" w:hAnsi="Times New Roman" w:cs="Times New Roman"/>
          <w:bCs/>
          <w:sz w:val="24"/>
          <w:szCs w:val="24"/>
          <w:lang w:eastAsia="bg-BG"/>
        </w:rPr>
      </w:pPr>
      <w:r w:rsidRPr="00924CEF">
        <w:rPr>
          <w:rFonts w:ascii="Times New Roman" w:eastAsia="Times New Roman" w:hAnsi="Times New Roman" w:cs="Times New Roman"/>
          <w:bCs/>
          <w:sz w:val="24"/>
          <w:szCs w:val="24"/>
          <w:lang w:eastAsia="bg-BG"/>
        </w:rPr>
        <w:t>Приложение</w:t>
      </w:r>
      <w:r w:rsidRPr="00924CEF">
        <w:rPr>
          <w:rFonts w:ascii="Times New Roman" w:eastAsia="Times New Roman" w:hAnsi="Times New Roman" w:cs="Times New Roman"/>
          <w:sz w:val="24"/>
          <w:szCs w:val="24"/>
          <w:lang w:eastAsia="bg-BG"/>
        </w:rPr>
        <w:t xml:space="preserve"> 17 - </w:t>
      </w:r>
      <w:r w:rsidRPr="00924CEF">
        <w:rPr>
          <w:rFonts w:ascii="Times New Roman" w:eastAsia="Times New Roman" w:hAnsi="Times New Roman" w:cs="Times New Roman"/>
          <w:bCs/>
          <w:sz w:val="24"/>
          <w:szCs w:val="24"/>
          <w:lang w:eastAsia="bg-BG"/>
        </w:rPr>
        <w:t>Проект на договор;</w:t>
      </w:r>
    </w:p>
    <w:p w:rsidR="008B03C6" w:rsidRPr="00924CEF" w:rsidRDefault="008B03C6" w:rsidP="008B03C6">
      <w:pPr>
        <w:spacing w:after="0" w:line="240" w:lineRule="auto"/>
        <w:ind w:left="-540" w:right="-5" w:firstLine="540"/>
        <w:jc w:val="both"/>
        <w:rPr>
          <w:rFonts w:ascii="Times New Roman" w:eastAsia="Times New Roman" w:hAnsi="Times New Roman" w:cs="Times New Roman"/>
          <w:sz w:val="24"/>
          <w:szCs w:val="24"/>
          <w:lang w:eastAsia="fr-FR"/>
        </w:rPr>
      </w:pPr>
      <w:r w:rsidRPr="00924CEF">
        <w:rPr>
          <w:rFonts w:ascii="Times New Roman" w:eastAsia="Times New Roman" w:hAnsi="Times New Roman" w:cs="Times New Roman"/>
          <w:bCs/>
          <w:sz w:val="24"/>
          <w:szCs w:val="24"/>
          <w:lang w:eastAsia="fr-FR"/>
        </w:rPr>
        <w:t>Приложение</w:t>
      </w:r>
      <w:r w:rsidR="00CD206B">
        <w:rPr>
          <w:rFonts w:ascii="Times New Roman" w:eastAsia="Times New Roman" w:hAnsi="Times New Roman" w:cs="Times New Roman"/>
          <w:sz w:val="24"/>
          <w:szCs w:val="24"/>
          <w:lang w:eastAsia="fr-FR"/>
        </w:rPr>
        <w:t xml:space="preserve"> 1</w:t>
      </w:r>
      <w:r w:rsidR="00D723BD">
        <w:rPr>
          <w:rFonts w:ascii="Times New Roman" w:eastAsia="Times New Roman" w:hAnsi="Times New Roman" w:cs="Times New Roman"/>
          <w:sz w:val="24"/>
          <w:szCs w:val="24"/>
          <w:lang w:eastAsia="fr-FR"/>
        </w:rPr>
        <w:t>8</w:t>
      </w:r>
      <w:r w:rsidR="00CD206B">
        <w:rPr>
          <w:rFonts w:ascii="Times New Roman" w:eastAsia="Times New Roman" w:hAnsi="Times New Roman" w:cs="Times New Roman"/>
          <w:sz w:val="24"/>
          <w:szCs w:val="24"/>
          <w:lang w:eastAsia="fr-FR"/>
        </w:rPr>
        <w:t xml:space="preserve"> – Техническо задание</w:t>
      </w:r>
      <w:r w:rsidR="005030FF">
        <w:rPr>
          <w:rFonts w:ascii="Times New Roman" w:eastAsia="Times New Roman" w:hAnsi="Times New Roman" w:cs="Times New Roman"/>
          <w:sz w:val="24"/>
          <w:szCs w:val="24"/>
          <w:lang w:eastAsia="fr-FR"/>
        </w:rPr>
        <w:t>.</w:t>
      </w:r>
    </w:p>
    <w:p w:rsidR="003E09CD" w:rsidRPr="00924CEF" w:rsidRDefault="003E09CD" w:rsidP="0044177B">
      <w:pPr>
        <w:pBdr>
          <w:bottom w:val="single" w:sz="6" w:space="1" w:color="auto"/>
        </w:pBdr>
        <w:spacing w:after="0" w:line="240" w:lineRule="auto"/>
        <w:ind w:firstLine="709"/>
        <w:jc w:val="center"/>
        <w:rPr>
          <w:rFonts w:ascii="Times New Roman" w:eastAsia="Times New Roman" w:hAnsi="Times New Roman" w:cs="Times New Roman"/>
          <w:sz w:val="24"/>
          <w:szCs w:val="24"/>
          <w:lang w:eastAsia="fr-FR"/>
        </w:rPr>
      </w:pPr>
      <w:r w:rsidRPr="00924CEF">
        <w:rPr>
          <w:rFonts w:ascii="Times New Roman" w:eastAsia="Times New Roman" w:hAnsi="Times New Roman" w:cs="Times New Roman"/>
          <w:sz w:val="24"/>
          <w:szCs w:val="24"/>
          <w:lang w:eastAsia="fr-FR"/>
        </w:rPr>
        <w:br w:type="page"/>
      </w:r>
    </w:p>
    <w:p w:rsidR="003E09CD" w:rsidRPr="00924CEF" w:rsidRDefault="003E09CD" w:rsidP="0044177B">
      <w:pPr>
        <w:pBdr>
          <w:bottom w:val="single" w:sz="6" w:space="1" w:color="auto"/>
        </w:pBdr>
        <w:spacing w:after="0" w:line="240" w:lineRule="auto"/>
        <w:ind w:firstLine="709"/>
        <w:jc w:val="center"/>
        <w:rPr>
          <w:rFonts w:ascii="Times New Roman" w:eastAsia="Times New Roman" w:hAnsi="Times New Roman" w:cs="Times New Roman"/>
          <w:b/>
          <w:sz w:val="24"/>
          <w:szCs w:val="24"/>
          <w:lang w:eastAsia="fr-FR"/>
        </w:rPr>
      </w:pPr>
      <w:r w:rsidRPr="00924CEF">
        <w:rPr>
          <w:rFonts w:ascii="Times New Roman" w:eastAsia="Times New Roman" w:hAnsi="Times New Roman" w:cs="Times New Roman"/>
          <w:b/>
          <w:sz w:val="24"/>
          <w:szCs w:val="24"/>
          <w:lang w:eastAsia="fr-FR"/>
        </w:rPr>
        <w:lastRenderedPageBreak/>
        <w:t>ИЗИСКВАНИЯ И УКАЗАНИЯ ЗА УЧАСТИЕ В ПРОЦЕДУРАТА И ПОДГОТОВКА НА ОФЕРТАТА</w:t>
      </w:r>
    </w:p>
    <w:p w:rsidR="003E09CD" w:rsidRPr="00924CEF" w:rsidRDefault="003E09CD" w:rsidP="0044177B">
      <w:pPr>
        <w:spacing w:after="0" w:line="240" w:lineRule="auto"/>
        <w:ind w:right="23" w:firstLine="709"/>
        <w:jc w:val="center"/>
        <w:rPr>
          <w:rFonts w:ascii="Times New Roman" w:eastAsia="Times New Roman" w:hAnsi="Times New Roman" w:cs="Times New Roman"/>
          <w:b/>
          <w:sz w:val="24"/>
          <w:szCs w:val="24"/>
        </w:rPr>
      </w:pPr>
    </w:p>
    <w:p w:rsidR="003E09CD" w:rsidRPr="00924CEF" w:rsidRDefault="003E09CD" w:rsidP="0044177B">
      <w:pPr>
        <w:autoSpaceDE w:val="0"/>
        <w:autoSpaceDN w:val="0"/>
        <w:adjustRightInd w:val="0"/>
        <w:spacing w:after="0" w:line="240" w:lineRule="auto"/>
        <w:ind w:right="23" w:firstLine="709"/>
        <w:rPr>
          <w:rFonts w:ascii="Times New Roman" w:eastAsia="Times New Roman" w:hAnsi="Times New Roman" w:cs="Times New Roman"/>
          <w:b/>
          <w:sz w:val="24"/>
          <w:szCs w:val="24"/>
          <w:lang w:eastAsia="bg-BG"/>
        </w:rPr>
      </w:pPr>
    </w:p>
    <w:p w:rsidR="003E09CD" w:rsidRPr="00924CEF" w:rsidRDefault="003E09CD" w:rsidP="0044177B">
      <w:pPr>
        <w:autoSpaceDE w:val="0"/>
        <w:autoSpaceDN w:val="0"/>
        <w:adjustRightInd w:val="0"/>
        <w:spacing w:after="0" w:line="240" w:lineRule="auto"/>
        <w:ind w:right="23" w:firstLine="709"/>
        <w:jc w:val="center"/>
        <w:rPr>
          <w:rFonts w:ascii="Times New Roman" w:eastAsia="Times New Roman" w:hAnsi="Times New Roman" w:cs="Times New Roman"/>
          <w:b/>
          <w:sz w:val="24"/>
          <w:szCs w:val="24"/>
          <w:lang w:eastAsia="bg-BG"/>
        </w:rPr>
      </w:pPr>
      <w:r w:rsidRPr="00924CEF">
        <w:rPr>
          <w:rFonts w:ascii="Times New Roman" w:eastAsia="Times New Roman" w:hAnsi="Times New Roman" w:cs="Times New Roman"/>
          <w:b/>
          <w:sz w:val="24"/>
          <w:szCs w:val="24"/>
          <w:lang w:eastAsia="bg-BG"/>
        </w:rPr>
        <w:t>І. ОБЩИ ПОЛОЖЕНИЯ</w:t>
      </w:r>
    </w:p>
    <w:p w:rsidR="003E09CD" w:rsidRPr="00924CEF" w:rsidRDefault="003E09CD" w:rsidP="0044177B">
      <w:pPr>
        <w:autoSpaceDE w:val="0"/>
        <w:autoSpaceDN w:val="0"/>
        <w:adjustRightInd w:val="0"/>
        <w:spacing w:after="0" w:line="240" w:lineRule="auto"/>
        <w:ind w:right="23" w:firstLine="709"/>
        <w:rPr>
          <w:rFonts w:ascii="Times New Roman" w:eastAsia="Times New Roman" w:hAnsi="Times New Roman" w:cs="Times New Roman"/>
          <w:b/>
          <w:sz w:val="24"/>
          <w:szCs w:val="24"/>
          <w:lang w:eastAsia="bg-BG"/>
        </w:rPr>
      </w:pPr>
    </w:p>
    <w:p w:rsidR="00894F2A" w:rsidRPr="00DE28C0" w:rsidRDefault="00894F2A" w:rsidP="0044177B">
      <w:pPr>
        <w:spacing w:after="0" w:line="240" w:lineRule="auto"/>
        <w:ind w:right="23" w:firstLine="709"/>
        <w:jc w:val="both"/>
        <w:rPr>
          <w:rFonts w:ascii="Times New Roman" w:eastAsia="Times New Roman" w:hAnsi="Times New Roman" w:cs="Times New Roman"/>
          <w:sz w:val="24"/>
          <w:szCs w:val="24"/>
          <w:lang w:eastAsia="fr-FR"/>
        </w:rPr>
      </w:pPr>
    </w:p>
    <w:p w:rsidR="00D419BD" w:rsidRPr="00DE28C0" w:rsidRDefault="00894F2A" w:rsidP="0044177B">
      <w:pPr>
        <w:spacing w:after="0" w:line="240" w:lineRule="auto"/>
        <w:ind w:right="23" w:firstLine="709"/>
        <w:jc w:val="both"/>
        <w:rPr>
          <w:rFonts w:ascii="Times New Roman" w:eastAsia="Times New Roman" w:hAnsi="Times New Roman" w:cs="Times New Roman"/>
          <w:sz w:val="24"/>
          <w:szCs w:val="24"/>
          <w:lang w:eastAsia="fr-FR"/>
        </w:rPr>
      </w:pPr>
      <w:r w:rsidRPr="00DE28C0">
        <w:rPr>
          <w:rFonts w:ascii="Times New Roman" w:eastAsia="Times New Roman" w:hAnsi="Times New Roman" w:cs="Times New Roman"/>
          <w:sz w:val="24"/>
          <w:szCs w:val="24"/>
          <w:lang w:eastAsia="fr-FR"/>
        </w:rPr>
        <w:t xml:space="preserve">Документацията за участие в настоящата поръчка е безплатна и достъпна за всички заинтересовани лица на сайта на Община Перник </w:t>
      </w:r>
      <w:r w:rsidR="00D419BD" w:rsidRPr="00DE28C0">
        <w:rPr>
          <w:rFonts w:ascii="Times New Roman" w:eastAsia="Times New Roman" w:hAnsi="Times New Roman" w:cs="Times New Roman"/>
          <w:sz w:val="24"/>
          <w:szCs w:val="24"/>
          <w:lang w:eastAsia="fr-FR"/>
        </w:rPr>
        <w:t xml:space="preserve">- </w:t>
      </w:r>
      <w:hyperlink r:id="rId8" w:history="1">
        <w:r w:rsidR="00676ADA" w:rsidRPr="00543180">
          <w:rPr>
            <w:rStyle w:val="ab"/>
            <w:rFonts w:ascii="Times New Roman" w:eastAsia="Times New Roman" w:hAnsi="Times New Roman" w:cs="Times New Roman"/>
            <w:sz w:val="24"/>
            <w:szCs w:val="24"/>
            <w:lang w:eastAsia="fr-FR"/>
          </w:rPr>
          <w:t>http://pernik.bg/obshhestveni-porchki-profil-na-kupuvacha</w:t>
        </w:r>
      </w:hyperlink>
      <w:bookmarkStart w:id="0" w:name="_GoBack"/>
      <w:bookmarkEnd w:id="0"/>
      <w:r w:rsidR="00D419BD" w:rsidRPr="00DE28C0">
        <w:rPr>
          <w:rFonts w:ascii="Times New Roman" w:eastAsia="Times New Roman" w:hAnsi="Times New Roman" w:cs="Times New Roman"/>
          <w:sz w:val="24"/>
          <w:szCs w:val="24"/>
          <w:lang w:eastAsia="fr-FR"/>
        </w:rPr>
        <w:t>.</w:t>
      </w:r>
      <w:r w:rsidR="000932DF" w:rsidRPr="00DE28C0">
        <w:rPr>
          <w:rFonts w:ascii="Times New Roman" w:eastAsia="Times New Roman" w:hAnsi="Times New Roman" w:cs="Times New Roman"/>
          <w:sz w:val="24"/>
          <w:szCs w:val="24"/>
          <w:lang w:eastAsia="fr-FR"/>
        </w:rPr>
        <w:t xml:space="preserve"> В случай, че лице желае да получи документацията на хартиен носител, тя ще му бъде предоставена след заплащане на разходите за нейното отпечатване и размножаване – в размер на </w:t>
      </w:r>
      <w:r w:rsidR="000932DF" w:rsidRPr="00DE28C0">
        <w:rPr>
          <w:rFonts w:ascii="Times New Roman" w:eastAsia="Times New Roman" w:hAnsi="Times New Roman" w:cs="Times New Roman"/>
          <w:b/>
          <w:sz w:val="24"/>
          <w:szCs w:val="24"/>
          <w:lang w:eastAsia="fr-FR"/>
        </w:rPr>
        <w:t>10 лв</w:t>
      </w:r>
      <w:r w:rsidR="003563E3" w:rsidRPr="00DE28C0">
        <w:rPr>
          <w:rFonts w:ascii="Times New Roman" w:eastAsia="Times New Roman" w:hAnsi="Times New Roman" w:cs="Times New Roman"/>
          <w:b/>
          <w:sz w:val="24"/>
          <w:szCs w:val="24"/>
          <w:lang w:eastAsia="fr-FR"/>
        </w:rPr>
        <w:t xml:space="preserve">. </w:t>
      </w:r>
      <w:r w:rsidR="003563E3" w:rsidRPr="00DE28C0">
        <w:rPr>
          <w:rFonts w:ascii="Times New Roman" w:eastAsia="Times New Roman" w:hAnsi="Times New Roman" w:cs="Times New Roman"/>
          <w:sz w:val="24"/>
          <w:szCs w:val="24"/>
          <w:lang w:eastAsia="fr-FR"/>
        </w:rPr>
        <w:t>(десет лева)</w:t>
      </w:r>
      <w:r w:rsidR="000932DF" w:rsidRPr="00DE28C0">
        <w:rPr>
          <w:rFonts w:ascii="Times New Roman" w:eastAsia="Times New Roman" w:hAnsi="Times New Roman" w:cs="Times New Roman"/>
          <w:sz w:val="24"/>
          <w:szCs w:val="24"/>
          <w:lang w:eastAsia="fr-FR"/>
        </w:rPr>
        <w:t xml:space="preserve">. </w:t>
      </w:r>
      <w:r w:rsidR="00335FDA" w:rsidRPr="00DE28C0">
        <w:rPr>
          <w:rFonts w:ascii="Times New Roman" w:eastAsia="Times New Roman" w:hAnsi="Times New Roman" w:cs="Times New Roman"/>
          <w:sz w:val="24"/>
          <w:szCs w:val="24"/>
          <w:lang w:eastAsia="fr-FR"/>
        </w:rPr>
        <w:t xml:space="preserve">Документацията може да бъде заплатена на касата на Община Перник –  гр. Перник, пл. „Св. Иван Рилски“ 1А или да бъде преведена по банкова сметка на Община Перник: IBAN: BG 36 CECB 9790 3360 8793 00; BIC: CECB BG SF при “ЦКБ” АД, клон Перник. </w:t>
      </w:r>
      <w:r w:rsidR="000932DF" w:rsidRPr="00DE28C0">
        <w:rPr>
          <w:rFonts w:ascii="Times New Roman" w:eastAsia="Times New Roman" w:hAnsi="Times New Roman" w:cs="Times New Roman"/>
          <w:sz w:val="24"/>
          <w:szCs w:val="24"/>
          <w:lang w:eastAsia="fr-FR"/>
        </w:rPr>
        <w:t>При поискване документацията се изпраща на заинтересованото лице за негова сметка.</w:t>
      </w:r>
    </w:p>
    <w:p w:rsidR="003E09CD" w:rsidRPr="00DE28C0"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DE28C0">
        <w:rPr>
          <w:rFonts w:ascii="Times New Roman" w:eastAsia="Times New Roman" w:hAnsi="Times New Roman" w:cs="Times New Roman"/>
          <w:sz w:val="24"/>
          <w:szCs w:val="24"/>
          <w:lang w:eastAsia="fr-FR"/>
        </w:rPr>
        <w:t>Обмена на информация между Възложителя и участниците в тази процедура се осъществява в писмен вид, по един от следните начини:</w:t>
      </w:r>
    </w:p>
    <w:p w:rsidR="003E09CD" w:rsidRPr="00DE28C0"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DE28C0">
        <w:rPr>
          <w:rFonts w:ascii="Times New Roman" w:eastAsia="Times New Roman" w:hAnsi="Times New Roman" w:cs="Times New Roman"/>
          <w:sz w:val="24"/>
          <w:szCs w:val="24"/>
          <w:lang w:eastAsia="fr-FR"/>
        </w:rPr>
        <w:t>- лично срещу подпис;</w:t>
      </w:r>
    </w:p>
    <w:p w:rsidR="003E09CD" w:rsidRPr="00DE28C0"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DE28C0">
        <w:rPr>
          <w:rFonts w:ascii="Times New Roman" w:eastAsia="Times New Roman" w:hAnsi="Times New Roman" w:cs="Times New Roman"/>
          <w:sz w:val="24"/>
          <w:szCs w:val="24"/>
          <w:lang w:eastAsia="fr-FR"/>
        </w:rPr>
        <w:t>- по пощата – с писмо с обратна разписка, изпратено на посочените от Възложителя/участника адреси;</w:t>
      </w:r>
    </w:p>
    <w:p w:rsidR="003E09CD" w:rsidRPr="00DE28C0"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DE28C0">
        <w:rPr>
          <w:rFonts w:ascii="Times New Roman" w:eastAsia="Times New Roman" w:hAnsi="Times New Roman" w:cs="Times New Roman"/>
          <w:sz w:val="24"/>
          <w:szCs w:val="24"/>
          <w:lang w:eastAsia="fr-FR"/>
        </w:rPr>
        <w:t>- чрез куриерска служба;</w:t>
      </w:r>
    </w:p>
    <w:p w:rsidR="003E09CD" w:rsidRPr="00DE28C0"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DE28C0">
        <w:rPr>
          <w:rFonts w:ascii="Times New Roman" w:eastAsia="Times New Roman" w:hAnsi="Times New Roman" w:cs="Times New Roman"/>
          <w:sz w:val="24"/>
          <w:szCs w:val="24"/>
          <w:lang w:eastAsia="fr-FR"/>
        </w:rPr>
        <w:t xml:space="preserve">- по факс; изрично посочен от страните. За Възложителя факса посочен в Обявлението. </w:t>
      </w:r>
    </w:p>
    <w:p w:rsidR="003E09CD" w:rsidRPr="00DE28C0"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DE28C0">
        <w:rPr>
          <w:rFonts w:ascii="Times New Roman" w:eastAsia="Times New Roman" w:hAnsi="Times New Roman" w:cs="Times New Roman"/>
          <w:sz w:val="24"/>
          <w:szCs w:val="24"/>
          <w:lang w:eastAsia="fr-FR"/>
        </w:rPr>
        <w:t xml:space="preserve">- по интернет, За Възложителя: </w:t>
      </w:r>
      <w:r w:rsidR="00D419BD" w:rsidRPr="00DE28C0">
        <w:rPr>
          <w:rFonts w:ascii="Times New Roman" w:eastAsia="Times New Roman" w:hAnsi="Times New Roman" w:cs="Times New Roman"/>
          <w:color w:val="0000FF"/>
          <w:sz w:val="24"/>
          <w:szCs w:val="24"/>
          <w:u w:val="single"/>
          <w:lang w:eastAsia="fr-FR"/>
        </w:rPr>
        <w:t>www.pernik.bg</w:t>
      </w:r>
      <w:r w:rsidRPr="00DE28C0">
        <w:rPr>
          <w:rFonts w:ascii="Times New Roman" w:eastAsia="Times New Roman" w:hAnsi="Times New Roman" w:cs="Times New Roman"/>
          <w:sz w:val="24"/>
          <w:szCs w:val="24"/>
          <w:lang w:eastAsia="fr-FR"/>
        </w:rPr>
        <w:t>;</w:t>
      </w:r>
    </w:p>
    <w:p w:rsidR="003E09CD" w:rsidRPr="00DE28C0"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DE28C0">
        <w:rPr>
          <w:rFonts w:ascii="Times New Roman" w:eastAsia="Times New Roman" w:hAnsi="Times New Roman" w:cs="Times New Roman"/>
          <w:sz w:val="24"/>
          <w:szCs w:val="24"/>
          <w:lang w:eastAsia="fr-FR"/>
        </w:rPr>
        <w:t>- чрез комбинация от тези средства.</w:t>
      </w:r>
    </w:p>
    <w:p w:rsidR="003E09CD" w:rsidRPr="00DE28C0"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DE28C0">
        <w:rPr>
          <w:rFonts w:ascii="Times New Roman" w:eastAsia="Times New Roman" w:hAnsi="Times New Roman" w:cs="Times New Roman"/>
          <w:sz w:val="24"/>
          <w:szCs w:val="24"/>
          <w:lang w:eastAsia="fr-FR"/>
        </w:rPr>
        <w:t>Писмата и уведомленията трябва да бъдат адресирани до посоченото в обявлението лице за контакти.</w:t>
      </w:r>
    </w:p>
    <w:p w:rsidR="003E09CD" w:rsidRPr="00DE28C0"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DE28C0">
        <w:rPr>
          <w:rFonts w:ascii="Times New Roman" w:eastAsia="Times New Roman" w:hAnsi="Times New Roman" w:cs="Times New Roman"/>
          <w:sz w:val="24"/>
          <w:szCs w:val="24"/>
          <w:lang w:eastAsia="fr-FR"/>
        </w:rPr>
        <w:t xml:space="preserve">Решенията и протоколите на Възложителя, за които той е длъжен да уведоми участниците, се </w:t>
      </w:r>
      <w:r w:rsidR="00EB5FD5" w:rsidRPr="00DE28C0">
        <w:rPr>
          <w:rFonts w:ascii="Times New Roman" w:eastAsia="Times New Roman" w:hAnsi="Times New Roman" w:cs="Times New Roman"/>
          <w:sz w:val="24"/>
          <w:szCs w:val="24"/>
          <w:lang w:eastAsia="fr-FR"/>
        </w:rPr>
        <w:t>публикуват в профила на възложителя и</w:t>
      </w:r>
      <w:r w:rsidRPr="00DE28C0">
        <w:rPr>
          <w:rFonts w:ascii="Times New Roman" w:eastAsia="Times New Roman" w:hAnsi="Times New Roman" w:cs="Times New Roman"/>
          <w:sz w:val="24"/>
          <w:szCs w:val="24"/>
          <w:lang w:eastAsia="fr-FR"/>
        </w:rPr>
        <w:t xml:space="preserve"> се изпращат по факс или </w:t>
      </w:r>
      <w:r w:rsidR="00EB5FD5" w:rsidRPr="00DE28C0">
        <w:rPr>
          <w:rFonts w:ascii="Times New Roman" w:eastAsia="Times New Roman" w:hAnsi="Times New Roman" w:cs="Times New Roman"/>
          <w:sz w:val="24"/>
          <w:szCs w:val="24"/>
          <w:lang w:eastAsia="fr-FR"/>
        </w:rPr>
        <w:t>на посочен електронен адрес</w:t>
      </w:r>
      <w:r w:rsidRPr="00DE28C0">
        <w:rPr>
          <w:rFonts w:ascii="Times New Roman" w:eastAsia="Times New Roman" w:hAnsi="Times New Roman" w:cs="Times New Roman"/>
          <w:sz w:val="24"/>
          <w:szCs w:val="24"/>
          <w:lang w:eastAsia="fr-FR"/>
        </w:rPr>
        <w:t>.</w:t>
      </w:r>
    </w:p>
    <w:p w:rsidR="00FD0FBD" w:rsidRDefault="00FD0FBD" w:rsidP="0044177B">
      <w:pPr>
        <w:spacing w:after="0" w:line="240" w:lineRule="auto"/>
        <w:ind w:right="23" w:firstLine="709"/>
        <w:jc w:val="both"/>
        <w:rPr>
          <w:rFonts w:ascii="Times New Roman" w:eastAsia="Times New Roman" w:hAnsi="Times New Roman" w:cs="Times New Roman"/>
          <w:sz w:val="24"/>
          <w:szCs w:val="24"/>
          <w:lang w:val="en-US" w:eastAsia="fr-FR"/>
        </w:rPr>
      </w:pPr>
      <w:r w:rsidRPr="00FD0FBD">
        <w:rPr>
          <w:rFonts w:ascii="Times New Roman" w:eastAsia="Times New Roman" w:hAnsi="Times New Roman" w:cs="Times New Roman"/>
          <w:sz w:val="24"/>
          <w:szCs w:val="24"/>
          <w:lang w:eastAsia="fr-FR"/>
        </w:rPr>
        <w:t>Лицата могат да поискат писмено от възложителя разяснения по документацията за участие до 10 дни преди изтичането на срока за получаване на офертите. Възложителят публикува в профила на купувача и изпраща на посоченият от лицата електронен адрес разясненията в 4-дневен срок от постъпването на искането. В случай че от предоставяне на разяснението от възложителя до крайния срок за получаване на оферти за участие остават по-малко от 6 дни, възложителят е длъжен да удължи срока за получаване на оферти с толкова дни, колкото е забавата. Възложителят публикува в профил на купувача и  изпраща разяснението до всички лица, които са получили документация за участие и са посочили електронен адрес за кореспонденция, без да отбелязва в отговора лицето, направило запитването. Разяснението се прилага и към документацията, която предстои да се предоставя на други  участници.</w:t>
      </w:r>
    </w:p>
    <w:p w:rsidR="003E09CD" w:rsidRPr="00DE28C0"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DE28C0">
        <w:rPr>
          <w:rFonts w:ascii="Times New Roman" w:eastAsia="Times New Roman" w:hAnsi="Times New Roman" w:cs="Times New Roman"/>
          <w:sz w:val="24"/>
          <w:szCs w:val="24"/>
          <w:lang w:eastAsia="fr-FR"/>
        </w:rPr>
        <w:t xml:space="preserve">Офертите на участниците се приемат в деловодството на Община </w:t>
      </w:r>
      <w:r w:rsidR="0038755D" w:rsidRPr="00DE28C0">
        <w:rPr>
          <w:rFonts w:ascii="Times New Roman" w:eastAsia="Times New Roman" w:hAnsi="Times New Roman" w:cs="Times New Roman"/>
          <w:sz w:val="24"/>
          <w:szCs w:val="24"/>
          <w:lang w:eastAsia="fr-FR"/>
        </w:rPr>
        <w:t>Перник</w:t>
      </w:r>
      <w:r w:rsidR="00FD0EB6" w:rsidRPr="00DE28C0">
        <w:rPr>
          <w:rFonts w:ascii="Times New Roman" w:eastAsia="Times New Roman" w:hAnsi="Times New Roman" w:cs="Times New Roman"/>
          <w:sz w:val="24"/>
          <w:szCs w:val="24"/>
          <w:lang w:eastAsia="fr-FR"/>
        </w:rPr>
        <w:t>в</w:t>
      </w:r>
      <w:r w:rsidRPr="00DE28C0">
        <w:rPr>
          <w:rFonts w:ascii="Times New Roman" w:eastAsia="Times New Roman" w:hAnsi="Times New Roman" w:cs="Times New Roman"/>
          <w:sz w:val="24"/>
          <w:szCs w:val="24"/>
          <w:lang w:eastAsia="fr-FR"/>
        </w:rPr>
        <w:t xml:space="preserve">секи работен ден до датата и часа посочени в обявлението.  </w:t>
      </w:r>
    </w:p>
    <w:p w:rsidR="003E09CD" w:rsidRPr="00DE28C0" w:rsidRDefault="003E09CD" w:rsidP="0044177B">
      <w:pPr>
        <w:spacing w:after="0" w:line="240" w:lineRule="auto"/>
        <w:ind w:right="57" w:firstLine="709"/>
        <w:jc w:val="both"/>
        <w:rPr>
          <w:rFonts w:ascii="Times New Roman" w:eastAsia="Times New Roman" w:hAnsi="Times New Roman" w:cs="Times New Roman"/>
          <w:sz w:val="24"/>
          <w:szCs w:val="24"/>
          <w:lang w:eastAsia="fr-FR"/>
        </w:rPr>
      </w:pPr>
      <w:r w:rsidRPr="00DE28C0">
        <w:rPr>
          <w:rFonts w:ascii="Times New Roman" w:eastAsia="Times New Roman" w:hAnsi="Times New Roman" w:cs="Times New Roman"/>
          <w:bCs/>
          <w:sz w:val="24"/>
          <w:szCs w:val="24"/>
          <w:lang w:eastAsia="fr-FR"/>
        </w:rPr>
        <w:t>Офертите трябва да бъдат получени от възложителя на посочения адрес, не по-късно от деня и часа, посочени в обявлението за възлагане на обществената поръчка.</w:t>
      </w:r>
      <w:r w:rsidRPr="00DE28C0">
        <w:rPr>
          <w:rFonts w:ascii="Times New Roman" w:eastAsia="Times New Roman" w:hAnsi="Times New Roman" w:cs="Times New Roman"/>
          <w:sz w:val="24"/>
          <w:szCs w:val="24"/>
          <w:lang w:eastAsia="fr-FR"/>
        </w:rPr>
        <w:t xml:space="preserve"> При приемане на офертата върху плика се отбелязва поредния номер, датата и часът на получаването и посочените данни се записват във входящ регистър, за което на приносителя се издава документ. Възложителят не приема за участие и връща на участника оферта, която е в незапечатан, скъсан или прозрачен плик или е подадена след изтичане на крайния срок за получаване на офертите. Тези обстоятелства се отбелязват  във входящия регистър.</w:t>
      </w:r>
    </w:p>
    <w:p w:rsidR="003E09CD" w:rsidRPr="00DE28C0"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DE28C0">
        <w:rPr>
          <w:rFonts w:ascii="Times New Roman" w:eastAsia="Times New Roman" w:hAnsi="Times New Roman" w:cs="Times New Roman"/>
          <w:sz w:val="24"/>
          <w:szCs w:val="24"/>
          <w:lang w:eastAsia="fr-FR"/>
        </w:rPr>
        <w:t>До изтичането на срока за получаване на офертите,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 на изискванията и условията за представяне на първоначалната оферта, като върху плика ясно се изписва следното: „Допълнение/ Промяна на оферта, към вх. №…..............…”.</w:t>
      </w:r>
    </w:p>
    <w:p w:rsidR="003E09CD" w:rsidRPr="00DE28C0" w:rsidRDefault="003E09CD" w:rsidP="0044177B">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r w:rsidRPr="00DE28C0">
        <w:rPr>
          <w:rFonts w:ascii="Times New Roman" w:eastAsia="Times New Roman" w:hAnsi="Times New Roman" w:cs="Times New Roman"/>
          <w:bCs/>
          <w:sz w:val="24"/>
          <w:szCs w:val="24"/>
          <w:lang w:eastAsia="bg-BG"/>
        </w:rPr>
        <w:lastRenderedPageBreak/>
        <w:t xml:space="preserve">За неуредените положения в настоящата документация се прилага Закона за обществените поръчки, Правилника за прилагането на </w:t>
      </w:r>
      <w:r w:rsidR="009F37BD" w:rsidRPr="00DE28C0">
        <w:rPr>
          <w:rFonts w:ascii="Times New Roman" w:eastAsia="Times New Roman" w:hAnsi="Times New Roman" w:cs="Times New Roman"/>
          <w:bCs/>
          <w:sz w:val="24"/>
          <w:szCs w:val="24"/>
          <w:lang w:eastAsia="bg-BG"/>
        </w:rPr>
        <w:t>З</w:t>
      </w:r>
      <w:r w:rsidRPr="00DE28C0">
        <w:rPr>
          <w:rFonts w:ascii="Times New Roman" w:eastAsia="Times New Roman" w:hAnsi="Times New Roman" w:cs="Times New Roman"/>
          <w:bCs/>
          <w:sz w:val="24"/>
          <w:szCs w:val="24"/>
          <w:lang w:eastAsia="bg-BG"/>
        </w:rPr>
        <w:t>акона за обществените поръчки и действащото в Република България законодателство.</w:t>
      </w:r>
    </w:p>
    <w:p w:rsidR="00111C2A" w:rsidRPr="00DE28C0" w:rsidRDefault="00111C2A" w:rsidP="0044177B">
      <w:pPr>
        <w:autoSpaceDE w:val="0"/>
        <w:autoSpaceDN w:val="0"/>
        <w:adjustRightInd w:val="0"/>
        <w:spacing w:after="0" w:line="240" w:lineRule="auto"/>
        <w:ind w:right="23" w:firstLine="709"/>
        <w:rPr>
          <w:rFonts w:ascii="Times New Roman" w:eastAsia="Times New Roman" w:hAnsi="Times New Roman" w:cs="Times New Roman"/>
          <w:bCs/>
          <w:sz w:val="24"/>
          <w:szCs w:val="24"/>
          <w:lang w:val="en-US" w:eastAsia="bg-BG"/>
        </w:rPr>
      </w:pPr>
    </w:p>
    <w:p w:rsidR="00DE28C0" w:rsidRPr="00DE28C0" w:rsidRDefault="003E09CD" w:rsidP="00DE28C0">
      <w:pPr>
        <w:spacing w:after="0" w:line="240" w:lineRule="auto"/>
        <w:ind w:right="23" w:firstLine="709"/>
        <w:jc w:val="both"/>
        <w:rPr>
          <w:rFonts w:ascii="Times New Roman" w:eastAsia="Times New Roman" w:hAnsi="Times New Roman" w:cs="Times New Roman"/>
          <w:b/>
          <w:sz w:val="24"/>
          <w:szCs w:val="24"/>
          <w:lang w:eastAsia="fr-FR"/>
        </w:rPr>
      </w:pPr>
      <w:r w:rsidRPr="00DE28C0">
        <w:rPr>
          <w:rFonts w:ascii="Times New Roman" w:eastAsia="Times New Roman" w:hAnsi="Times New Roman" w:cs="Times New Roman"/>
          <w:b/>
          <w:sz w:val="24"/>
          <w:szCs w:val="24"/>
          <w:lang w:eastAsia="fr-FR"/>
        </w:rPr>
        <w:t xml:space="preserve">Прогнозната стойност за изпълнение на поръчката е в размер на </w:t>
      </w:r>
      <w:r w:rsidR="00DE28C0" w:rsidRPr="00DE28C0">
        <w:rPr>
          <w:rFonts w:ascii="Times New Roman" w:eastAsia="Times New Roman" w:hAnsi="Times New Roman" w:cs="Times New Roman"/>
          <w:b/>
          <w:sz w:val="24"/>
          <w:szCs w:val="24"/>
          <w:lang w:eastAsia="fr-FR"/>
        </w:rPr>
        <w:t>291 700</w:t>
      </w:r>
      <w:r w:rsidR="00DE28C0">
        <w:rPr>
          <w:rFonts w:ascii="Times New Roman" w:eastAsia="Times New Roman" w:hAnsi="Times New Roman" w:cs="Times New Roman"/>
          <w:b/>
          <w:sz w:val="24"/>
          <w:szCs w:val="24"/>
          <w:lang w:eastAsia="fr-FR"/>
        </w:rPr>
        <w:t xml:space="preserve"> лева без ДДС,</w:t>
      </w:r>
      <w:r w:rsidR="00DE28C0" w:rsidRPr="00DE28C0">
        <w:rPr>
          <w:rFonts w:ascii="Times New Roman" w:eastAsia="Times New Roman" w:hAnsi="Times New Roman" w:cs="Times New Roman"/>
          <w:b/>
          <w:sz w:val="24"/>
          <w:szCs w:val="24"/>
          <w:lang w:eastAsia="fr-FR"/>
        </w:rPr>
        <w:t>като посочената стойност включва:</w:t>
      </w:r>
    </w:p>
    <w:p w:rsidR="00DE28C0" w:rsidRPr="00DE28C0" w:rsidRDefault="00DE28C0" w:rsidP="00DE28C0">
      <w:pPr>
        <w:spacing w:after="0" w:line="240" w:lineRule="auto"/>
        <w:ind w:right="23" w:firstLine="709"/>
        <w:jc w:val="both"/>
        <w:rPr>
          <w:rFonts w:ascii="Times New Roman" w:eastAsia="Times New Roman" w:hAnsi="Times New Roman" w:cs="Times New Roman"/>
          <w:b/>
          <w:sz w:val="24"/>
          <w:szCs w:val="24"/>
          <w:lang w:eastAsia="fr-FR"/>
        </w:rPr>
      </w:pPr>
      <w:r w:rsidRPr="00DE28C0">
        <w:rPr>
          <w:rFonts w:ascii="Times New Roman" w:eastAsia="Times New Roman" w:hAnsi="Times New Roman" w:cs="Times New Roman"/>
          <w:b/>
          <w:sz w:val="24"/>
          <w:szCs w:val="24"/>
          <w:lang w:eastAsia="fr-FR"/>
        </w:rPr>
        <w:t>-проектиране до 8 000 лева без ДДС;</w:t>
      </w:r>
    </w:p>
    <w:p w:rsidR="00DE28C0" w:rsidRDefault="00DE28C0" w:rsidP="00DE28C0">
      <w:pPr>
        <w:spacing w:after="0" w:line="240" w:lineRule="auto"/>
        <w:ind w:right="23" w:firstLine="709"/>
        <w:jc w:val="both"/>
        <w:rPr>
          <w:rFonts w:ascii="Times New Roman" w:eastAsia="Times New Roman" w:hAnsi="Times New Roman" w:cs="Times New Roman"/>
          <w:b/>
          <w:sz w:val="24"/>
          <w:szCs w:val="24"/>
          <w:lang w:eastAsia="fr-FR"/>
        </w:rPr>
      </w:pPr>
      <w:r w:rsidRPr="00DE28C0">
        <w:rPr>
          <w:rFonts w:ascii="Times New Roman" w:eastAsia="Times New Roman" w:hAnsi="Times New Roman" w:cs="Times New Roman"/>
          <w:b/>
          <w:sz w:val="24"/>
          <w:szCs w:val="24"/>
          <w:lang w:eastAsia="fr-FR"/>
        </w:rPr>
        <w:t>- строителство до 283 700 лева без ДДС.</w:t>
      </w:r>
    </w:p>
    <w:p w:rsidR="003E09CD" w:rsidRPr="00DE28C0"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r w:rsidRPr="00DE28C0">
        <w:rPr>
          <w:rFonts w:ascii="Times New Roman" w:eastAsia="Times New Roman" w:hAnsi="Times New Roman" w:cs="Times New Roman"/>
          <w:b/>
          <w:sz w:val="24"/>
          <w:szCs w:val="24"/>
          <w:lang w:eastAsia="fr-FR"/>
        </w:rPr>
        <w:t>Участниците не могат да предлагат по висока от посочената прогнозна стойност.</w:t>
      </w:r>
    </w:p>
    <w:p w:rsidR="00DE28C0" w:rsidRDefault="00DE28C0" w:rsidP="0044177B">
      <w:pPr>
        <w:spacing w:after="0" w:line="240" w:lineRule="auto"/>
        <w:ind w:right="23" w:firstLine="709"/>
        <w:jc w:val="both"/>
        <w:rPr>
          <w:rFonts w:ascii="Times New Roman" w:eastAsia="Times New Roman" w:hAnsi="Times New Roman" w:cs="Times New Roman"/>
          <w:b/>
          <w:sz w:val="24"/>
          <w:szCs w:val="24"/>
          <w:lang w:eastAsia="fr-FR"/>
        </w:rPr>
      </w:pPr>
    </w:p>
    <w:p w:rsidR="00B34AF8"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r w:rsidRPr="00DE28C0">
        <w:rPr>
          <w:rFonts w:ascii="Times New Roman" w:eastAsia="Times New Roman" w:hAnsi="Times New Roman" w:cs="Times New Roman"/>
          <w:b/>
          <w:sz w:val="24"/>
          <w:szCs w:val="24"/>
          <w:lang w:eastAsia="fr-FR"/>
        </w:rPr>
        <w:t xml:space="preserve">Срока за изпълнение на поръчката е по предложение на участниците, но не  повече от </w:t>
      </w:r>
      <w:r w:rsidR="00DE28C0" w:rsidRPr="00DE28C0">
        <w:rPr>
          <w:rFonts w:ascii="Times New Roman" w:eastAsia="Times New Roman" w:hAnsi="Times New Roman" w:cs="Times New Roman"/>
          <w:b/>
          <w:sz w:val="24"/>
          <w:szCs w:val="24"/>
          <w:lang w:eastAsia="fr-FR"/>
        </w:rPr>
        <w:t>270</w:t>
      </w:r>
      <w:r w:rsidR="00DE28C0">
        <w:rPr>
          <w:rFonts w:ascii="Times New Roman" w:eastAsia="Times New Roman" w:hAnsi="Times New Roman" w:cs="Times New Roman"/>
          <w:b/>
          <w:sz w:val="24"/>
          <w:szCs w:val="24"/>
          <w:lang w:eastAsia="fr-FR"/>
        </w:rPr>
        <w:t xml:space="preserve"> календарни дни, за етапи:</w:t>
      </w:r>
    </w:p>
    <w:p w:rsidR="00DE28C0" w:rsidRPr="008335FA" w:rsidRDefault="008335FA" w:rsidP="008335FA">
      <w:pPr>
        <w:spacing w:after="0" w:line="240" w:lineRule="auto"/>
        <w:ind w:right="23" w:firstLine="709"/>
        <w:jc w:val="both"/>
        <w:rPr>
          <w:rFonts w:ascii="Times New Roman" w:eastAsia="Times New Roman" w:hAnsi="Times New Roman" w:cs="Times New Roman"/>
          <w:b/>
          <w:sz w:val="24"/>
          <w:szCs w:val="24"/>
          <w:lang w:eastAsia="fr-FR"/>
        </w:rPr>
      </w:pPr>
      <w:r w:rsidRPr="008335FA">
        <w:rPr>
          <w:rFonts w:ascii="Times New Roman" w:eastAsia="Times New Roman" w:hAnsi="Times New Roman" w:cs="Times New Roman"/>
          <w:b/>
          <w:sz w:val="24"/>
          <w:szCs w:val="24"/>
          <w:lang w:eastAsia="fr-FR"/>
        </w:rPr>
        <w:t>-</w:t>
      </w:r>
      <w:r w:rsidR="00DE28C0" w:rsidRPr="008335FA">
        <w:rPr>
          <w:rFonts w:ascii="Times New Roman" w:eastAsia="Times New Roman" w:hAnsi="Times New Roman" w:cs="Times New Roman"/>
          <w:b/>
          <w:sz w:val="24"/>
          <w:szCs w:val="24"/>
          <w:lang w:eastAsia="fr-FR"/>
        </w:rPr>
        <w:t>проектиране, включително разрешение за строеж;</w:t>
      </w:r>
    </w:p>
    <w:p w:rsidR="00DE28C0" w:rsidRDefault="008335FA" w:rsidP="008335FA">
      <w:pPr>
        <w:spacing w:after="0" w:line="240" w:lineRule="auto"/>
        <w:ind w:right="23" w:firstLine="709"/>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w:t>
      </w:r>
      <w:r w:rsidR="00DE28C0" w:rsidRPr="008335FA">
        <w:rPr>
          <w:rFonts w:ascii="Times New Roman" w:eastAsia="Times New Roman" w:hAnsi="Times New Roman" w:cs="Times New Roman"/>
          <w:b/>
          <w:sz w:val="24"/>
          <w:szCs w:val="24"/>
          <w:lang w:eastAsia="fr-FR"/>
        </w:rPr>
        <w:t>строителство, включително удостоверение за ползване.</w:t>
      </w:r>
    </w:p>
    <w:p w:rsidR="008378AB" w:rsidRDefault="008378AB" w:rsidP="008335FA">
      <w:pPr>
        <w:spacing w:after="0" w:line="240" w:lineRule="auto"/>
        <w:ind w:right="23" w:firstLine="709"/>
        <w:jc w:val="both"/>
        <w:rPr>
          <w:rFonts w:ascii="Times New Roman" w:eastAsia="Times New Roman" w:hAnsi="Times New Roman" w:cs="Times New Roman"/>
          <w:b/>
          <w:sz w:val="24"/>
          <w:szCs w:val="24"/>
          <w:lang w:eastAsia="fr-FR"/>
        </w:rPr>
      </w:pPr>
    </w:p>
    <w:p w:rsidR="008378AB" w:rsidRPr="008335FA" w:rsidRDefault="008378AB" w:rsidP="008335FA">
      <w:pPr>
        <w:spacing w:after="0" w:line="240" w:lineRule="auto"/>
        <w:ind w:right="23" w:firstLine="709"/>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Гаранционния</w:t>
      </w:r>
      <w:r w:rsidR="00B513E0">
        <w:rPr>
          <w:rFonts w:ascii="Times New Roman" w:eastAsia="Times New Roman" w:hAnsi="Times New Roman" w:cs="Times New Roman"/>
          <w:b/>
          <w:sz w:val="24"/>
          <w:szCs w:val="24"/>
          <w:lang w:eastAsia="fr-FR"/>
        </w:rPr>
        <w:t>т</w:t>
      </w:r>
      <w:r>
        <w:rPr>
          <w:rFonts w:ascii="Times New Roman" w:eastAsia="Times New Roman" w:hAnsi="Times New Roman" w:cs="Times New Roman"/>
          <w:b/>
          <w:sz w:val="24"/>
          <w:szCs w:val="24"/>
          <w:lang w:eastAsia="fr-FR"/>
        </w:rPr>
        <w:t xml:space="preserve"> срок е по предложение на участниците, но трябва да бъде съобраз</w:t>
      </w:r>
      <w:r w:rsidR="002C75B1">
        <w:rPr>
          <w:rFonts w:ascii="Times New Roman" w:eastAsia="Times New Roman" w:hAnsi="Times New Roman" w:cs="Times New Roman"/>
          <w:b/>
          <w:sz w:val="24"/>
          <w:szCs w:val="24"/>
          <w:lang w:eastAsia="fr-FR"/>
        </w:rPr>
        <w:t>ен с изискванията на Наредба № 2</w:t>
      </w:r>
      <w:r>
        <w:rPr>
          <w:rFonts w:ascii="Times New Roman" w:eastAsia="Times New Roman" w:hAnsi="Times New Roman" w:cs="Times New Roman"/>
          <w:b/>
          <w:sz w:val="24"/>
          <w:szCs w:val="24"/>
          <w:lang w:eastAsia="fr-FR"/>
        </w:rPr>
        <w:t>/2003 г. на МРРБ за въвеждане в експлоатация на строежите и минималните гаранционни срокове.</w:t>
      </w:r>
    </w:p>
    <w:p w:rsidR="00DE28C0" w:rsidRPr="00EB2F96" w:rsidRDefault="00DE28C0" w:rsidP="0044177B">
      <w:pPr>
        <w:spacing w:after="0" w:line="240" w:lineRule="auto"/>
        <w:ind w:right="23" w:firstLine="709"/>
        <w:jc w:val="both"/>
        <w:rPr>
          <w:rFonts w:ascii="Times New Roman" w:eastAsia="Times New Roman" w:hAnsi="Times New Roman" w:cs="Times New Roman"/>
          <w:b/>
          <w:sz w:val="24"/>
          <w:szCs w:val="24"/>
          <w:lang w:eastAsia="fr-FR"/>
        </w:rPr>
      </w:pPr>
    </w:p>
    <w:p w:rsidR="003E09CD" w:rsidRPr="00EB2F96" w:rsidRDefault="003E09CD" w:rsidP="0044177B">
      <w:pPr>
        <w:tabs>
          <w:tab w:val="left" w:pos="1560"/>
        </w:tabs>
        <w:autoSpaceDE w:val="0"/>
        <w:autoSpaceDN w:val="0"/>
        <w:adjustRightInd w:val="0"/>
        <w:spacing w:after="0" w:line="240" w:lineRule="auto"/>
        <w:ind w:left="360" w:right="23" w:firstLine="709"/>
        <w:jc w:val="center"/>
        <w:rPr>
          <w:rFonts w:ascii="Times New Roman" w:eastAsia="Times New Roman" w:hAnsi="Times New Roman" w:cs="Times New Roman"/>
          <w:b/>
          <w:sz w:val="24"/>
          <w:szCs w:val="24"/>
          <w:lang w:eastAsia="bg-BG"/>
        </w:rPr>
      </w:pPr>
      <w:r w:rsidRPr="00EB2F96">
        <w:rPr>
          <w:rFonts w:ascii="Times New Roman" w:eastAsia="Times New Roman" w:hAnsi="Times New Roman" w:cs="Times New Roman"/>
          <w:b/>
          <w:bCs/>
          <w:sz w:val="24"/>
          <w:szCs w:val="24"/>
          <w:lang w:eastAsia="bg-BG"/>
        </w:rPr>
        <w:t xml:space="preserve">ІІ. </w:t>
      </w:r>
      <w:r w:rsidRPr="00EB2F96">
        <w:rPr>
          <w:rFonts w:ascii="Times New Roman" w:eastAsia="Times New Roman" w:hAnsi="Times New Roman" w:cs="Times New Roman"/>
          <w:b/>
          <w:sz w:val="24"/>
          <w:szCs w:val="24"/>
          <w:lang w:eastAsia="bg-BG"/>
        </w:rPr>
        <w:t>ОПИСАНИЕ НА ПРОЕКТА И НА ПРЕДМЕТА НА ПОРЪЧКАТА</w:t>
      </w:r>
    </w:p>
    <w:p w:rsidR="003E09CD" w:rsidRPr="00EB2F96" w:rsidRDefault="003E09CD" w:rsidP="0044177B">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p>
    <w:p w:rsidR="00EB2F96" w:rsidRDefault="00EB2F96" w:rsidP="00EB2F96">
      <w:pPr>
        <w:pStyle w:val="aff3"/>
        <w:numPr>
          <w:ilvl w:val="0"/>
          <w:numId w:val="10"/>
        </w:numPr>
        <w:autoSpaceDE w:val="0"/>
        <w:autoSpaceDN w:val="0"/>
        <w:adjustRightInd w:val="0"/>
        <w:spacing w:after="0" w:line="240" w:lineRule="auto"/>
        <w:ind w:right="23"/>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Изготвяне и съгласуване на технически проект.</w:t>
      </w:r>
    </w:p>
    <w:p w:rsidR="00EB2F96" w:rsidRDefault="00EB2F96" w:rsidP="00EB2F96">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Изготвяне на инвестиционен проект за обект: „Сграда за траурни ритуали в „Гробищен парк“, гр. Перник, съгласно Техническо задание за проектиране, подготвено от главния архитект и одобрено от кмета на Община Перник.</w:t>
      </w:r>
    </w:p>
    <w:p w:rsidR="00EB2F96" w:rsidRDefault="00EB2F96" w:rsidP="00EB2F96">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Техническият проект следва да бъде изработен в съотве</w:t>
      </w:r>
      <w:r w:rsidR="003B17CA">
        <w:rPr>
          <w:rFonts w:ascii="Times New Roman" w:eastAsia="Times New Roman" w:hAnsi="Times New Roman" w:cs="Times New Roman"/>
          <w:bCs/>
          <w:sz w:val="24"/>
          <w:szCs w:val="24"/>
          <w:lang w:eastAsia="bg-BG"/>
        </w:rPr>
        <w:t>т</w:t>
      </w:r>
      <w:r>
        <w:rPr>
          <w:rFonts w:ascii="Times New Roman" w:eastAsia="Times New Roman" w:hAnsi="Times New Roman" w:cs="Times New Roman"/>
          <w:bCs/>
          <w:sz w:val="24"/>
          <w:szCs w:val="24"/>
          <w:lang w:eastAsia="bg-BG"/>
        </w:rPr>
        <w:t xml:space="preserve">ствие с техническото задание за </w:t>
      </w:r>
      <w:r w:rsidR="003B17CA">
        <w:rPr>
          <w:rFonts w:ascii="Times New Roman" w:eastAsia="Times New Roman" w:hAnsi="Times New Roman" w:cs="Times New Roman"/>
          <w:bCs/>
          <w:sz w:val="24"/>
          <w:szCs w:val="24"/>
          <w:lang w:eastAsia="bg-BG"/>
        </w:rPr>
        <w:t>проектиране и да съдържа следните части: „Архитектура, Конструкции, Електрическа, ВиК, Геодезия, Енергийна ефективност, Пожарна безопасност, План за безопасност и здраве, Проектно-сметна документация. Проектът следва да бъде съгласуван с необходимите институции.</w:t>
      </w:r>
    </w:p>
    <w:p w:rsidR="003B17CA" w:rsidRDefault="003B17CA" w:rsidP="003B17CA">
      <w:pPr>
        <w:pStyle w:val="aff3"/>
        <w:numPr>
          <w:ilvl w:val="0"/>
          <w:numId w:val="10"/>
        </w:numPr>
        <w:autoSpaceDE w:val="0"/>
        <w:autoSpaceDN w:val="0"/>
        <w:adjustRightInd w:val="0"/>
        <w:spacing w:after="0" w:line="240" w:lineRule="auto"/>
        <w:ind w:right="23"/>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Строителство.</w:t>
      </w:r>
    </w:p>
    <w:p w:rsidR="003B17CA" w:rsidRDefault="003B17CA" w:rsidP="003B17CA">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Строително–монтажните работи следва да се извършат в съответствие с техническия проект, предмет на настоящата поръчка.</w:t>
      </w:r>
    </w:p>
    <w:p w:rsidR="00EB2F96" w:rsidRDefault="003B17CA" w:rsidP="0044177B">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Строително–монтажни работи, които ще се изпълняват в съответствие с одобрения проект, ще включват: частично или цялостно премахване на съществуващата сграда, изграждане на обекта и благоустрояване на пространството около него.</w:t>
      </w:r>
    </w:p>
    <w:p w:rsidR="003B17CA" w:rsidRDefault="003B17CA" w:rsidP="0044177B">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p>
    <w:p w:rsidR="003E09CD" w:rsidRDefault="003B17CA" w:rsidP="0044177B">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П</w:t>
      </w:r>
      <w:r w:rsidR="003E09CD" w:rsidRPr="00EB2F96">
        <w:rPr>
          <w:rFonts w:ascii="Times New Roman" w:eastAsia="Times New Roman" w:hAnsi="Times New Roman" w:cs="Times New Roman"/>
          <w:bCs/>
          <w:sz w:val="24"/>
          <w:szCs w:val="24"/>
          <w:lang w:eastAsia="bg-BG"/>
        </w:rPr>
        <w:t xml:space="preserve">одробно описание на дейностите, които ще бъдат изпълнявани е посочено в техническите спецификации по поръчката, неразделна част от Документацията за участие. </w:t>
      </w:r>
    </w:p>
    <w:p w:rsidR="003B17CA" w:rsidRDefault="003B17CA" w:rsidP="0044177B">
      <w:pPr>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p>
    <w:p w:rsidR="003B17CA" w:rsidRPr="00924CEF" w:rsidRDefault="003B17CA" w:rsidP="0044177B">
      <w:pPr>
        <w:autoSpaceDE w:val="0"/>
        <w:autoSpaceDN w:val="0"/>
        <w:adjustRightInd w:val="0"/>
        <w:spacing w:after="0" w:line="240" w:lineRule="auto"/>
        <w:ind w:right="23" w:firstLine="709"/>
        <w:jc w:val="both"/>
        <w:rPr>
          <w:rFonts w:ascii="Times New Roman" w:eastAsia="Times New Roman" w:hAnsi="Times New Roman" w:cs="Times New Roman"/>
          <w:bCs/>
          <w:sz w:val="24"/>
          <w:szCs w:val="24"/>
          <w:highlight w:val="yellow"/>
          <w:lang w:eastAsia="bg-BG"/>
        </w:rPr>
      </w:pPr>
      <w:r>
        <w:rPr>
          <w:rFonts w:ascii="Times New Roman" w:eastAsia="Times New Roman" w:hAnsi="Times New Roman" w:cs="Times New Roman"/>
          <w:bCs/>
          <w:sz w:val="24"/>
          <w:szCs w:val="24"/>
          <w:lang w:eastAsia="bg-BG"/>
        </w:rPr>
        <w:t>Целта на настоящата обществена поръчка е да бъде избран изпълнител, който разполага с екип от проектанти по всички части с необходимата проектантска правоспособност и екип за реализирането му, с достатъчно опит както в проектирането, така и в строителството на обществени сгради, на който Община Перник да възложи изпълнението на обществената поръчка.</w:t>
      </w:r>
    </w:p>
    <w:p w:rsidR="003E09CD" w:rsidRPr="00837C85" w:rsidRDefault="003E09CD" w:rsidP="0044177B">
      <w:pPr>
        <w:spacing w:after="0" w:line="240" w:lineRule="auto"/>
        <w:ind w:left="2836" w:right="23" w:firstLine="709"/>
        <w:jc w:val="both"/>
        <w:rPr>
          <w:rFonts w:ascii="Times New Roman" w:eastAsia="Times New Roman" w:hAnsi="Times New Roman" w:cs="Times New Roman"/>
          <w:b/>
          <w:bCs/>
          <w:sz w:val="24"/>
          <w:szCs w:val="24"/>
          <w:lang w:eastAsia="fr-FR"/>
        </w:rPr>
      </w:pPr>
    </w:p>
    <w:p w:rsidR="003E09CD" w:rsidRPr="00837C85" w:rsidRDefault="003E09CD" w:rsidP="0044177B">
      <w:pPr>
        <w:spacing w:after="0" w:line="240" w:lineRule="auto"/>
        <w:ind w:left="2836" w:right="23" w:firstLine="709"/>
        <w:jc w:val="both"/>
        <w:rPr>
          <w:rFonts w:ascii="Times New Roman" w:eastAsia="Times New Roman" w:hAnsi="Times New Roman" w:cs="Times New Roman"/>
          <w:b/>
          <w:bCs/>
          <w:sz w:val="24"/>
          <w:szCs w:val="24"/>
          <w:lang w:eastAsia="fr-FR"/>
        </w:rPr>
      </w:pPr>
      <w:r w:rsidRPr="00837C85">
        <w:rPr>
          <w:rFonts w:ascii="Times New Roman" w:eastAsia="Times New Roman" w:hAnsi="Times New Roman" w:cs="Times New Roman"/>
          <w:b/>
          <w:bCs/>
          <w:sz w:val="24"/>
          <w:szCs w:val="24"/>
          <w:lang w:eastAsia="fr-FR"/>
        </w:rPr>
        <w:t>ІІІ. УСЛОВИЯ ЗА УЧАСТИЕ</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sz w:val="24"/>
          <w:szCs w:val="24"/>
          <w:lang w:eastAsia="fr-FR"/>
        </w:rPr>
        <w:t xml:space="preserve">В процедурата за възлагане на обществената поръчка могат да участват като участници български или чуждестранни физически или юридически лица, включително техни обединения, които отговарят на условията, посочени в Закона за обществените поръчки (ЗОП) и настоящата документация за участие. </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p>
    <w:p w:rsidR="003E09CD" w:rsidRPr="00837C85" w:rsidRDefault="003E09CD" w:rsidP="0044177B">
      <w:pPr>
        <w:spacing w:after="0" w:line="240" w:lineRule="auto"/>
        <w:ind w:firstLine="709"/>
        <w:jc w:val="both"/>
        <w:rPr>
          <w:rFonts w:ascii="Times New Roman" w:eastAsia="Times New Roman" w:hAnsi="Times New Roman" w:cs="Times New Roman"/>
          <w:b/>
          <w:sz w:val="24"/>
          <w:szCs w:val="24"/>
          <w:lang w:eastAsia="fr-FR"/>
        </w:rPr>
      </w:pPr>
      <w:r w:rsidRPr="00837C85">
        <w:rPr>
          <w:rFonts w:ascii="Times New Roman" w:eastAsia="Times New Roman" w:hAnsi="Times New Roman" w:cs="Times New Roman"/>
          <w:b/>
          <w:sz w:val="24"/>
          <w:szCs w:val="24"/>
          <w:lang w:eastAsia="fr-FR"/>
        </w:rPr>
        <w:t xml:space="preserve">1. Изисквания към офертата </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p>
    <w:p w:rsidR="003E09CD" w:rsidRPr="00837C85"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sz w:val="24"/>
          <w:szCs w:val="24"/>
          <w:lang w:eastAsia="fr-FR"/>
        </w:rPr>
        <w:lastRenderedPageBreak/>
        <w:t xml:space="preserve">За участие в процедурата участникът подготвя и представя оферта, която трябва да съответства напълно на изискванията и указанията от настоящата документация, при спазване на разпоредбите на ЗОП. </w:t>
      </w:r>
    </w:p>
    <w:p w:rsidR="003E09CD" w:rsidRPr="00837C85"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sz w:val="24"/>
          <w:szCs w:val="24"/>
          <w:lang w:eastAsia="fr-FR"/>
        </w:rPr>
        <w:t xml:space="preserve">Офертата се изготвя по приложения в документацията образец (Приложение № 1). Офертата се подава на български език и се подписва от управляващия и представляващ участника или от изрично упълномощен негов представител и се подпечатва с печата на участника (при наличие на такъв). </w:t>
      </w:r>
    </w:p>
    <w:p w:rsidR="003E09CD" w:rsidRPr="00837C85" w:rsidRDefault="003E09CD" w:rsidP="0044177B">
      <w:pPr>
        <w:spacing w:after="0" w:line="240" w:lineRule="auto"/>
        <w:ind w:right="23" w:firstLine="709"/>
        <w:jc w:val="both"/>
        <w:rPr>
          <w:rFonts w:ascii="Times New Roman" w:eastAsia="Times New Roman" w:hAnsi="Times New Roman" w:cs="Times New Roman"/>
          <w:b/>
          <w:i/>
          <w:sz w:val="24"/>
          <w:szCs w:val="24"/>
          <w:lang w:eastAsia="fr-FR"/>
        </w:rPr>
      </w:pPr>
      <w:r w:rsidRPr="00837C85">
        <w:rPr>
          <w:rFonts w:ascii="Times New Roman" w:eastAsia="Times New Roman" w:hAnsi="Times New Roman" w:cs="Times New Roman"/>
          <w:sz w:val="24"/>
          <w:szCs w:val="24"/>
          <w:lang w:eastAsia="fr-FR"/>
        </w:rPr>
        <w:t>Разходите, свързани с изготвянето и подаването на предложенията, са за сметка на участника. Участниците се представляват от законните си представители или от лице, изрично упълномощено да представлява участника в настоящата процедура. Овластяването се извършва посредством изрично нотариално заверено пълномощно, което се прилага в оригинал към офертата.</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sz w:val="24"/>
          <w:szCs w:val="24"/>
          <w:lang w:eastAsia="fr-FR"/>
        </w:rPr>
        <w:t>Участниците могат да подават оферти за участие в процедурата, в които да оферират целия обем от дейности, предмет на настоящата процедура. Един участник може да подаде само една оферта. Не се допуска представянето на различни варианти на оферта от участника.</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sz w:val="24"/>
          <w:szCs w:val="24"/>
          <w:lang w:eastAsia="fr-FR"/>
        </w:rPr>
        <w:t>Поставянето от страна на участника на изисквания и условия, които не отговарят на обявените в документацията за настоящата обществена поръчка, води до отстраняването му от участие в процедурата.</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sz w:val="24"/>
          <w:szCs w:val="24"/>
          <w:lang w:eastAsia="fr-FR"/>
        </w:rPr>
        <w:t>Когато участникът в процедура е чуждестранно физическо или юридическо лице или техни обединения, офертата се подава на български език, документът по чл. 56, ал. 1, т. 1 от ЗОП се представя в официален превод, а документите по чл. 56, ал. 1, т. 4, 5 и 11 от ЗОП, които са на чужд език, се представят и в превод.</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sz w:val="24"/>
          <w:szCs w:val="24"/>
          <w:lang w:eastAsia="fr-FR"/>
        </w:rPr>
        <w:t xml:space="preserve">Когато участник в процедурата е обединение, което не е юридическо лице документите по чл. 56, ал. 1, т. 1, букви „а“ и „б“ от ЗОПсе представят за всяко физическо или юридическо лице, включено в обединението, а документите по чл. 56, ал. 1, буква „в“, т. 4 и 5 от ЗОП се представят само за участниците, чрез които обединението доказва съответствието си с критериите за подбор по </w:t>
      </w:r>
      <w:hyperlink r:id="rId9" w:history="1">
        <w:r w:rsidRPr="00837C85">
          <w:rPr>
            <w:rFonts w:ascii="Times New Roman" w:eastAsia="Times New Roman" w:hAnsi="Times New Roman" w:cs="Times New Roman"/>
            <w:color w:val="0000FF"/>
            <w:sz w:val="24"/>
            <w:szCs w:val="24"/>
            <w:u w:val="single"/>
            <w:lang w:eastAsia="fr-FR"/>
          </w:rPr>
          <w:t>чл. 25, ал. 2, т. 6</w:t>
        </w:r>
      </w:hyperlink>
      <w:r w:rsidRPr="00837C85">
        <w:rPr>
          <w:rFonts w:ascii="Times New Roman" w:eastAsia="Times New Roman" w:hAnsi="Times New Roman" w:cs="Times New Roman"/>
          <w:sz w:val="24"/>
          <w:szCs w:val="24"/>
          <w:lang w:eastAsia="fr-FR"/>
        </w:rPr>
        <w:t>, а декларацията по чл. 56, ал. 1, т. 11 се представя само за участниците в обединението, които ще изпълняват дейности, свързани със строителство.</w:t>
      </w:r>
    </w:p>
    <w:p w:rsidR="003E09CD" w:rsidRPr="00837C85"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sz w:val="24"/>
          <w:szCs w:val="24"/>
          <w:lang w:eastAsia="fr-FR"/>
        </w:rPr>
        <w:t>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случаите по чл. 44 и чл. 73, ал. 4 и 5 от ЗОП.</w:t>
      </w:r>
    </w:p>
    <w:p w:rsidR="003E09CD" w:rsidRPr="00837C85" w:rsidRDefault="003E09CD" w:rsidP="0044177B">
      <w:pPr>
        <w:autoSpaceDE w:val="0"/>
        <w:autoSpaceDN w:val="0"/>
        <w:adjustRightInd w:val="0"/>
        <w:spacing w:after="0" w:line="240" w:lineRule="auto"/>
        <w:ind w:right="23" w:firstLine="709"/>
        <w:jc w:val="both"/>
        <w:rPr>
          <w:rFonts w:ascii="Times New Roman" w:eastAsia="Times New Roman" w:hAnsi="Times New Roman" w:cs="Times New Roman"/>
          <w:sz w:val="24"/>
          <w:szCs w:val="24"/>
          <w:lang w:eastAsia="bg-BG"/>
        </w:rPr>
      </w:pPr>
      <w:r w:rsidRPr="00837C85">
        <w:rPr>
          <w:rFonts w:ascii="Times New Roman" w:eastAsia="Times New Roman" w:hAnsi="Times New Roman" w:cs="Times New Roman"/>
          <w:sz w:val="24"/>
          <w:szCs w:val="24"/>
          <w:lang w:eastAsia="bg-BG"/>
        </w:rPr>
        <w:t xml:space="preserve">Офертите на участниците трябва да бъдат валидни за срок от </w:t>
      </w:r>
      <w:r w:rsidRPr="00837C85">
        <w:rPr>
          <w:rFonts w:ascii="Times New Roman" w:eastAsia="Times New Roman" w:hAnsi="Times New Roman" w:cs="Times New Roman"/>
          <w:b/>
          <w:sz w:val="24"/>
          <w:szCs w:val="24"/>
          <w:lang w:eastAsia="bg-BG"/>
        </w:rPr>
        <w:t>180 /сто и осемдесет/ календарни дни</w:t>
      </w:r>
      <w:r w:rsidRPr="00837C85">
        <w:rPr>
          <w:rFonts w:ascii="Times New Roman" w:eastAsia="Times New Roman" w:hAnsi="Times New Roman" w:cs="Times New Roman"/>
          <w:sz w:val="24"/>
          <w:szCs w:val="24"/>
          <w:lang w:eastAsia="bg-BG"/>
        </w:rPr>
        <w:t>, от крайния срок за получаване на офертите, посочен в обявлението. В изключителни случаи Възложителят може да поиска писмено от класираните участници да удължат срока на валидност на офертите си до момента на сключване на договора.</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p>
    <w:p w:rsidR="003E09CD" w:rsidRPr="00837C85" w:rsidRDefault="003E09CD" w:rsidP="0044177B">
      <w:pPr>
        <w:tabs>
          <w:tab w:val="left" w:pos="7680"/>
        </w:tabs>
        <w:spacing w:after="0" w:line="240" w:lineRule="auto"/>
        <w:ind w:right="23" w:firstLine="709"/>
        <w:jc w:val="both"/>
        <w:rPr>
          <w:rFonts w:ascii="Times New Roman" w:eastAsia="Times New Roman" w:hAnsi="Times New Roman" w:cs="Times New Roman"/>
          <w:b/>
          <w:sz w:val="24"/>
          <w:szCs w:val="24"/>
          <w:lang w:eastAsia="fr-FR"/>
        </w:rPr>
      </w:pPr>
      <w:r w:rsidRPr="00837C85">
        <w:rPr>
          <w:rFonts w:ascii="Times New Roman" w:eastAsia="Times New Roman" w:hAnsi="Times New Roman" w:cs="Times New Roman"/>
          <w:b/>
          <w:sz w:val="24"/>
          <w:szCs w:val="24"/>
          <w:lang w:eastAsia="fr-FR"/>
        </w:rPr>
        <w:t>2. Общи изисквания към участниците</w:t>
      </w:r>
    </w:p>
    <w:p w:rsidR="003E09CD" w:rsidRPr="00837C85"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p>
    <w:p w:rsidR="003E09CD" w:rsidRPr="00837C85"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sz w:val="24"/>
          <w:szCs w:val="24"/>
          <w:lang w:eastAsia="fr-FR"/>
        </w:rPr>
        <w:t>Участници в процедурата могат да бъдатбългарски и/или чуждестранни физически и/или юридически лица, или обединения между тях. Участниците следва да отговарят на условията на Възложителя, съгласно настоящата документация, ЗОП, ППЗОП и приложимата нормативна уредба. Възложителят отстранява от участие в процедурата участник, който не отговаря на нормативните изисквания или на някое от условията на Възложителя.</w:t>
      </w:r>
    </w:p>
    <w:p w:rsidR="003E09CD" w:rsidRPr="00837C85"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p>
    <w:p w:rsidR="003E09CD" w:rsidRPr="00837C85"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b/>
          <w:sz w:val="24"/>
          <w:szCs w:val="24"/>
          <w:lang w:eastAsia="fr-FR"/>
        </w:rPr>
        <w:t>2.1.</w:t>
      </w:r>
      <w:r w:rsidRPr="00837C85">
        <w:rPr>
          <w:rFonts w:ascii="Times New Roman" w:eastAsia="Times New Roman" w:hAnsi="Times New Roman" w:cs="Times New Roman"/>
          <w:sz w:val="24"/>
          <w:szCs w:val="24"/>
          <w:lang w:eastAsia="fr-FR"/>
        </w:rPr>
        <w:t xml:space="preserve"> В процедурата за възлагане на обществена поръчка не може да участва и Възложителят ще отстрани всеки участник, който:</w:t>
      </w:r>
    </w:p>
    <w:p w:rsidR="003E09CD" w:rsidRPr="00837C85" w:rsidRDefault="003E09CD" w:rsidP="0044177B">
      <w:pPr>
        <w:spacing w:after="0" w:line="240" w:lineRule="auto"/>
        <w:ind w:right="23" w:firstLine="709"/>
        <w:jc w:val="both"/>
        <w:rPr>
          <w:rFonts w:ascii="Times New Roman" w:eastAsia="Times New Roman" w:hAnsi="Times New Roman" w:cs="Times New Roman"/>
          <w:sz w:val="24"/>
          <w:szCs w:val="24"/>
          <w:lang w:eastAsia="bg-BG"/>
        </w:rPr>
      </w:pPr>
      <w:r w:rsidRPr="00837C85">
        <w:rPr>
          <w:rFonts w:ascii="Times New Roman" w:eastAsia="Times New Roman" w:hAnsi="Times New Roman" w:cs="Times New Roman"/>
          <w:b/>
          <w:sz w:val="24"/>
          <w:szCs w:val="24"/>
          <w:lang w:eastAsia="bg-BG"/>
        </w:rPr>
        <w:t>а/</w:t>
      </w:r>
      <w:r w:rsidRPr="00837C85">
        <w:rPr>
          <w:rFonts w:ascii="Times New Roman" w:eastAsia="Times New Roman" w:hAnsi="Times New Roman" w:cs="Times New Roman"/>
          <w:sz w:val="24"/>
          <w:szCs w:val="24"/>
          <w:lang w:eastAsia="bg-BG"/>
        </w:rPr>
        <w:t xml:space="preserve"> е осъден с влязла в сила присъда, освен ако е реабилитиран, за:</w:t>
      </w:r>
    </w:p>
    <w:p w:rsidR="003E09CD" w:rsidRPr="00837C85" w:rsidRDefault="003E09CD" w:rsidP="0044177B">
      <w:pPr>
        <w:numPr>
          <w:ilvl w:val="0"/>
          <w:numId w:val="2"/>
        </w:numPr>
        <w:spacing w:after="0" w:line="240" w:lineRule="auto"/>
        <w:ind w:right="23" w:firstLine="709"/>
        <w:jc w:val="both"/>
        <w:rPr>
          <w:rFonts w:ascii="Times New Roman" w:eastAsia="Times New Roman" w:hAnsi="Times New Roman" w:cs="Times New Roman"/>
          <w:sz w:val="24"/>
          <w:szCs w:val="24"/>
          <w:lang w:eastAsia="bg-BG"/>
        </w:rPr>
      </w:pPr>
      <w:r w:rsidRPr="00837C85">
        <w:rPr>
          <w:rFonts w:ascii="Times New Roman" w:eastAsia="Times New Roman" w:hAnsi="Times New Roman" w:cs="Times New Roman"/>
          <w:sz w:val="24"/>
          <w:szCs w:val="24"/>
          <w:lang w:eastAsia="bg-BG"/>
        </w:rPr>
        <w:t>престъпление против финансовата, данъчната или осигурителната система, включително изпиране на пари, по чл. 253 - 260 от Наказателния кодекс;</w:t>
      </w:r>
    </w:p>
    <w:p w:rsidR="003E09CD" w:rsidRPr="00837C85" w:rsidRDefault="003E09CD" w:rsidP="0044177B">
      <w:pPr>
        <w:numPr>
          <w:ilvl w:val="0"/>
          <w:numId w:val="2"/>
        </w:numPr>
        <w:spacing w:after="0" w:line="240" w:lineRule="auto"/>
        <w:ind w:right="23" w:firstLine="709"/>
        <w:jc w:val="both"/>
        <w:rPr>
          <w:rFonts w:ascii="Times New Roman" w:eastAsia="Times New Roman" w:hAnsi="Times New Roman" w:cs="Times New Roman"/>
          <w:sz w:val="24"/>
          <w:szCs w:val="24"/>
          <w:lang w:eastAsia="bg-BG"/>
        </w:rPr>
      </w:pPr>
      <w:r w:rsidRPr="00837C85">
        <w:rPr>
          <w:rFonts w:ascii="Times New Roman" w:eastAsia="Times New Roman" w:hAnsi="Times New Roman" w:cs="Times New Roman"/>
          <w:sz w:val="24"/>
          <w:szCs w:val="24"/>
          <w:lang w:eastAsia="bg-BG"/>
        </w:rPr>
        <w:lastRenderedPageBreak/>
        <w:t>подкуп по чл. 301 - 307 от Наказателния кодекс;</w:t>
      </w:r>
    </w:p>
    <w:p w:rsidR="003E09CD" w:rsidRPr="00837C85" w:rsidRDefault="003E09CD" w:rsidP="0044177B">
      <w:pPr>
        <w:numPr>
          <w:ilvl w:val="0"/>
          <w:numId w:val="2"/>
        </w:numPr>
        <w:spacing w:after="0" w:line="240" w:lineRule="auto"/>
        <w:ind w:right="23" w:firstLine="709"/>
        <w:jc w:val="both"/>
        <w:rPr>
          <w:rFonts w:ascii="Times New Roman" w:eastAsia="Times New Roman" w:hAnsi="Times New Roman" w:cs="Times New Roman"/>
          <w:sz w:val="24"/>
          <w:szCs w:val="24"/>
          <w:lang w:eastAsia="bg-BG"/>
        </w:rPr>
      </w:pPr>
      <w:r w:rsidRPr="00837C85">
        <w:rPr>
          <w:rFonts w:ascii="Times New Roman" w:eastAsia="Times New Roman" w:hAnsi="Times New Roman" w:cs="Times New Roman"/>
          <w:sz w:val="24"/>
          <w:szCs w:val="24"/>
          <w:lang w:eastAsia="bg-BG"/>
        </w:rPr>
        <w:t>за участие в организирана престъпна група по чл. 321 и 321а от Наказателния кодекс;</w:t>
      </w:r>
    </w:p>
    <w:p w:rsidR="003E09CD" w:rsidRPr="00837C85" w:rsidRDefault="003E09CD" w:rsidP="0044177B">
      <w:pPr>
        <w:numPr>
          <w:ilvl w:val="0"/>
          <w:numId w:val="2"/>
        </w:numPr>
        <w:spacing w:after="0" w:line="240" w:lineRule="auto"/>
        <w:ind w:right="23" w:firstLine="709"/>
        <w:jc w:val="both"/>
        <w:rPr>
          <w:rFonts w:ascii="Times New Roman" w:eastAsia="Times New Roman" w:hAnsi="Times New Roman" w:cs="Times New Roman"/>
          <w:sz w:val="24"/>
          <w:szCs w:val="24"/>
          <w:lang w:eastAsia="bg-BG"/>
        </w:rPr>
      </w:pPr>
      <w:r w:rsidRPr="00837C85">
        <w:rPr>
          <w:rFonts w:ascii="Times New Roman" w:eastAsia="Times New Roman" w:hAnsi="Times New Roman" w:cs="Times New Roman"/>
          <w:sz w:val="24"/>
          <w:szCs w:val="24"/>
          <w:lang w:eastAsia="bg-BG"/>
        </w:rPr>
        <w:t>престъпление против собствеността по чл. 194 - 217 от Наказателния кодекс;</w:t>
      </w:r>
    </w:p>
    <w:p w:rsidR="003E09CD" w:rsidRPr="00837C85" w:rsidRDefault="003E09CD" w:rsidP="0044177B">
      <w:pPr>
        <w:numPr>
          <w:ilvl w:val="0"/>
          <w:numId w:val="2"/>
        </w:numPr>
        <w:spacing w:after="0" w:line="240" w:lineRule="auto"/>
        <w:ind w:right="23" w:firstLine="709"/>
        <w:jc w:val="both"/>
        <w:rPr>
          <w:rFonts w:ascii="Times New Roman" w:eastAsia="Times New Roman" w:hAnsi="Times New Roman" w:cs="Times New Roman"/>
          <w:sz w:val="24"/>
          <w:szCs w:val="24"/>
          <w:lang w:eastAsia="bg-BG"/>
        </w:rPr>
      </w:pPr>
      <w:r w:rsidRPr="00837C85">
        <w:rPr>
          <w:rFonts w:ascii="Times New Roman" w:eastAsia="Times New Roman" w:hAnsi="Times New Roman" w:cs="Times New Roman"/>
          <w:sz w:val="24"/>
          <w:szCs w:val="24"/>
          <w:lang w:eastAsia="bg-BG"/>
        </w:rPr>
        <w:t>престъпление против стопанството по чл. 219 - 252 от Наказателния кодекс;</w:t>
      </w:r>
    </w:p>
    <w:p w:rsidR="003E09CD" w:rsidRPr="00837C85" w:rsidRDefault="003E09CD" w:rsidP="0044177B">
      <w:pPr>
        <w:spacing w:after="0" w:line="240" w:lineRule="auto"/>
        <w:ind w:right="23" w:firstLine="709"/>
        <w:jc w:val="both"/>
        <w:rPr>
          <w:rFonts w:ascii="Times New Roman" w:eastAsia="Times New Roman" w:hAnsi="Times New Roman" w:cs="Times New Roman"/>
          <w:sz w:val="24"/>
          <w:szCs w:val="24"/>
          <w:lang w:eastAsia="bg-BG"/>
        </w:rPr>
      </w:pPr>
      <w:r w:rsidRPr="00837C85">
        <w:rPr>
          <w:rFonts w:ascii="Times New Roman" w:eastAsia="Times New Roman" w:hAnsi="Times New Roman" w:cs="Times New Roman"/>
          <w:b/>
          <w:sz w:val="24"/>
          <w:szCs w:val="24"/>
          <w:lang w:eastAsia="bg-BG"/>
        </w:rPr>
        <w:t>б</w:t>
      </w:r>
      <w:r w:rsidRPr="00837C85">
        <w:rPr>
          <w:rFonts w:ascii="Times New Roman" w:eastAsia="Times New Roman" w:hAnsi="Times New Roman" w:cs="Times New Roman"/>
          <w:sz w:val="24"/>
          <w:szCs w:val="24"/>
          <w:lang w:eastAsia="bg-BG"/>
        </w:rPr>
        <w:t>/ е обявен в несъстоятелност;</w:t>
      </w:r>
    </w:p>
    <w:p w:rsidR="003E09CD" w:rsidRPr="00837C85" w:rsidRDefault="003E09CD" w:rsidP="0044177B">
      <w:pPr>
        <w:spacing w:after="0" w:line="240" w:lineRule="auto"/>
        <w:ind w:right="23" w:firstLine="709"/>
        <w:jc w:val="both"/>
        <w:rPr>
          <w:rFonts w:ascii="Times New Roman" w:eastAsia="Times New Roman" w:hAnsi="Times New Roman" w:cs="Times New Roman"/>
          <w:sz w:val="24"/>
          <w:szCs w:val="24"/>
          <w:lang w:eastAsia="bg-BG"/>
        </w:rPr>
      </w:pPr>
      <w:r w:rsidRPr="00837C85">
        <w:rPr>
          <w:rFonts w:ascii="Times New Roman" w:eastAsia="Times New Roman" w:hAnsi="Times New Roman" w:cs="Times New Roman"/>
          <w:b/>
          <w:sz w:val="24"/>
          <w:szCs w:val="24"/>
          <w:lang w:eastAsia="bg-BG"/>
        </w:rPr>
        <w:t>в</w:t>
      </w:r>
      <w:r w:rsidRPr="00837C85">
        <w:rPr>
          <w:rFonts w:ascii="Times New Roman" w:eastAsia="Times New Roman" w:hAnsi="Times New Roman" w:cs="Times New Roman"/>
          <w:sz w:val="24"/>
          <w:szCs w:val="24"/>
          <w:lang w:eastAsia="bg-BG"/>
        </w:rPr>
        <w:t>/ е в производство по ликвидация или се намира в подобна процедура съгласно националните закони и подзаконови актове;</w:t>
      </w:r>
    </w:p>
    <w:p w:rsidR="003E09CD" w:rsidRPr="00837C85" w:rsidRDefault="003E09CD" w:rsidP="0044177B">
      <w:pPr>
        <w:spacing w:after="0" w:line="240" w:lineRule="auto"/>
        <w:ind w:right="23" w:firstLine="709"/>
        <w:jc w:val="both"/>
        <w:rPr>
          <w:rFonts w:ascii="Times New Roman" w:eastAsia="Times New Roman" w:hAnsi="Times New Roman" w:cs="Times New Roman"/>
          <w:sz w:val="24"/>
          <w:szCs w:val="24"/>
          <w:lang w:eastAsia="bg-BG"/>
        </w:rPr>
      </w:pPr>
      <w:r w:rsidRPr="00837C85">
        <w:rPr>
          <w:rFonts w:ascii="Times New Roman" w:eastAsia="Times New Roman" w:hAnsi="Times New Roman" w:cs="Times New Roman"/>
          <w:b/>
          <w:sz w:val="24"/>
          <w:szCs w:val="24"/>
          <w:lang w:eastAsia="bg-BG"/>
        </w:rPr>
        <w:t>г</w:t>
      </w:r>
      <w:r w:rsidRPr="00837C85">
        <w:rPr>
          <w:rFonts w:ascii="Times New Roman" w:eastAsia="Times New Roman" w:hAnsi="Times New Roman" w:cs="Times New Roman"/>
          <w:sz w:val="24"/>
          <w:szCs w:val="24"/>
          <w:lang w:eastAsia="bg-BG"/>
        </w:rPr>
        <w:t xml:space="preserve">/ </w:t>
      </w:r>
      <w:r w:rsidRPr="00837C85">
        <w:rPr>
          <w:rFonts w:ascii="Times New Roman" w:eastAsia="Times New Roman" w:hAnsi="Times New Roman" w:cs="Times New Roman"/>
          <w:color w:val="000000"/>
          <w:sz w:val="24"/>
          <w:szCs w:val="24"/>
          <w:lang w:eastAsia="bg-BG"/>
        </w:rPr>
        <w:t>при които лицата по чл. 47 ал. 4 от ЗОП са свързани лица с възложителя или със служители на ръководна длъжност в неговата организация</w:t>
      </w:r>
      <w:r w:rsidRPr="00837C85">
        <w:rPr>
          <w:rFonts w:ascii="Times New Roman" w:eastAsia="Times New Roman" w:hAnsi="Times New Roman" w:cs="Times New Roman"/>
          <w:sz w:val="24"/>
          <w:szCs w:val="24"/>
          <w:lang w:eastAsia="bg-BG"/>
        </w:rPr>
        <w:t>;</w:t>
      </w:r>
    </w:p>
    <w:p w:rsidR="003E09CD" w:rsidRPr="00837C85" w:rsidRDefault="003E09CD" w:rsidP="0044177B">
      <w:pPr>
        <w:spacing w:after="0" w:line="240" w:lineRule="auto"/>
        <w:ind w:right="23" w:firstLine="709"/>
        <w:jc w:val="both"/>
        <w:rPr>
          <w:rFonts w:ascii="Times New Roman" w:eastAsia="Times New Roman" w:hAnsi="Times New Roman" w:cs="Times New Roman"/>
          <w:sz w:val="24"/>
          <w:szCs w:val="24"/>
          <w:lang w:eastAsia="bg-BG"/>
        </w:rPr>
      </w:pPr>
      <w:r w:rsidRPr="00837C85">
        <w:rPr>
          <w:rFonts w:ascii="Times New Roman" w:eastAsia="Times New Roman" w:hAnsi="Times New Roman" w:cs="Times New Roman"/>
          <w:b/>
          <w:sz w:val="24"/>
          <w:szCs w:val="24"/>
          <w:lang w:eastAsia="fr-FR"/>
        </w:rPr>
        <w:t>д</w:t>
      </w:r>
      <w:r w:rsidRPr="00837C85">
        <w:rPr>
          <w:rFonts w:ascii="Times New Roman" w:eastAsia="Times New Roman" w:hAnsi="Times New Roman" w:cs="Times New Roman"/>
          <w:sz w:val="24"/>
          <w:szCs w:val="24"/>
          <w:lang w:eastAsia="fr-FR"/>
        </w:rPr>
        <w:t xml:space="preserve">/ които са сключили договор с лице по чл. 21 или 22 от Закона за предотвратяване и установяване на конфликт на интереси. </w:t>
      </w:r>
    </w:p>
    <w:p w:rsidR="003E09CD" w:rsidRPr="00837C85" w:rsidRDefault="003E09CD" w:rsidP="0044177B">
      <w:pPr>
        <w:spacing w:after="0" w:line="240" w:lineRule="auto"/>
        <w:ind w:right="23" w:firstLine="709"/>
        <w:jc w:val="both"/>
        <w:rPr>
          <w:rFonts w:ascii="Times New Roman" w:eastAsia="Times New Roman" w:hAnsi="Times New Roman" w:cs="Times New Roman"/>
          <w:sz w:val="24"/>
          <w:szCs w:val="24"/>
          <w:lang w:eastAsia="bg-BG"/>
        </w:rPr>
      </w:pPr>
      <w:r w:rsidRPr="00837C85">
        <w:rPr>
          <w:rFonts w:ascii="Times New Roman" w:eastAsia="Times New Roman" w:hAnsi="Times New Roman" w:cs="Times New Roman"/>
          <w:b/>
          <w:sz w:val="24"/>
          <w:szCs w:val="24"/>
          <w:lang w:eastAsia="bg-BG"/>
        </w:rPr>
        <w:t>е</w:t>
      </w:r>
      <w:r w:rsidRPr="00837C85">
        <w:rPr>
          <w:rFonts w:ascii="Times New Roman" w:eastAsia="Times New Roman" w:hAnsi="Times New Roman" w:cs="Times New Roman"/>
          <w:sz w:val="24"/>
          <w:szCs w:val="24"/>
          <w:lang w:eastAsia="bg-BG"/>
        </w:rPr>
        <w:t>/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3E09CD" w:rsidRPr="00837C85"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b/>
          <w:sz w:val="20"/>
          <w:szCs w:val="20"/>
          <w:lang w:eastAsia="fr-FR"/>
        </w:rPr>
        <w:t>ж</w:t>
      </w:r>
      <w:r w:rsidRPr="00837C85">
        <w:rPr>
          <w:rFonts w:ascii="Times New Roman" w:eastAsia="Times New Roman" w:hAnsi="Times New Roman" w:cs="Times New Roman"/>
          <w:sz w:val="20"/>
          <w:szCs w:val="20"/>
          <w:lang w:eastAsia="fr-FR"/>
        </w:rPr>
        <w:t xml:space="preserve">/ </w:t>
      </w:r>
      <w:r w:rsidRPr="00837C85">
        <w:rPr>
          <w:rFonts w:ascii="Times New Roman" w:eastAsia="Times New Roman" w:hAnsi="Times New Roman" w:cs="Times New Roman"/>
          <w:sz w:val="24"/>
          <w:szCs w:val="24"/>
          <w:lang w:eastAsia="fr-FR"/>
        </w:rPr>
        <w:t>е лишен от правото да упражнява  професия или дейност, свързана с проектиране и строителство и съгласно законодателството на държавата, в която е извършено нарушението или е осъден с влязла в сила присъда за престъпление по чл.313 от НК във връзка с провеждане на процедури по възлагане на обществени поръчки;</w:t>
      </w:r>
    </w:p>
    <w:p w:rsidR="003E09CD" w:rsidRPr="00837C85" w:rsidRDefault="003E09CD" w:rsidP="0044177B">
      <w:pPr>
        <w:spacing w:after="0" w:line="240" w:lineRule="auto"/>
        <w:ind w:right="23" w:firstLine="709"/>
        <w:jc w:val="both"/>
        <w:rPr>
          <w:rFonts w:ascii="Times New Roman" w:eastAsia="Times New Roman" w:hAnsi="Times New Roman" w:cs="Times New Roman"/>
          <w:sz w:val="24"/>
          <w:szCs w:val="24"/>
          <w:lang w:eastAsia="bg-BG"/>
        </w:rPr>
      </w:pPr>
      <w:r w:rsidRPr="00837C85">
        <w:rPr>
          <w:rFonts w:ascii="Times New Roman" w:eastAsia="Times New Roman" w:hAnsi="Times New Roman" w:cs="Times New Roman"/>
          <w:b/>
          <w:sz w:val="24"/>
          <w:szCs w:val="24"/>
          <w:lang w:eastAsia="bg-BG"/>
        </w:rPr>
        <w:t>з</w:t>
      </w:r>
      <w:r w:rsidRPr="00837C85">
        <w:rPr>
          <w:rFonts w:ascii="Times New Roman" w:eastAsia="Times New Roman" w:hAnsi="Times New Roman" w:cs="Times New Roman"/>
          <w:sz w:val="24"/>
          <w:szCs w:val="24"/>
          <w:lang w:eastAsia="bg-BG"/>
        </w:rPr>
        <w:t xml:space="preserve">/ </w:t>
      </w:r>
      <w:r w:rsidRPr="00837C85">
        <w:rPr>
          <w:rFonts w:ascii="Times New Roman" w:eastAsia="Times New Roman" w:hAnsi="Times New Roman" w:cs="Times New Roman"/>
          <w:color w:val="000000"/>
          <w:sz w:val="24"/>
          <w:szCs w:val="24"/>
          <w:lang w:eastAsia="bg-BG"/>
        </w:rPr>
        <w:t>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r w:rsidRPr="00837C85">
        <w:rPr>
          <w:rFonts w:ascii="Times New Roman" w:eastAsia="Times New Roman" w:hAnsi="Times New Roman" w:cs="Times New Roman"/>
          <w:sz w:val="24"/>
          <w:szCs w:val="24"/>
          <w:lang w:eastAsia="bg-BG"/>
        </w:rPr>
        <w:t>;</w:t>
      </w:r>
    </w:p>
    <w:p w:rsidR="003E09CD" w:rsidRPr="00837C85"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b/>
          <w:sz w:val="24"/>
          <w:szCs w:val="24"/>
          <w:lang w:eastAsia="fr-FR"/>
        </w:rPr>
        <w:t>и</w:t>
      </w:r>
      <w:r w:rsidRPr="00837C85">
        <w:rPr>
          <w:rFonts w:ascii="Times New Roman" w:eastAsia="Times New Roman" w:hAnsi="Times New Roman" w:cs="Times New Roman"/>
          <w:sz w:val="24"/>
          <w:szCs w:val="24"/>
          <w:lang w:eastAsia="fr-FR"/>
        </w:rPr>
        <w:t>/ е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b/>
          <w:sz w:val="24"/>
          <w:szCs w:val="24"/>
          <w:lang w:eastAsia="fr-FR"/>
        </w:rPr>
        <w:t>2.2</w:t>
      </w:r>
      <w:r w:rsidRPr="00837C85">
        <w:rPr>
          <w:rFonts w:ascii="Times New Roman" w:eastAsia="Times New Roman" w:hAnsi="Times New Roman" w:cs="Times New Roman"/>
          <w:sz w:val="24"/>
          <w:szCs w:val="24"/>
          <w:lang w:eastAsia="fr-FR"/>
        </w:rPr>
        <w:t>. Изискванията по буква „а” и буква „ж” по-горе се прилагат, както следва:</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sz w:val="24"/>
          <w:szCs w:val="24"/>
          <w:lang w:eastAsia="fr-FR"/>
        </w:rPr>
        <w:t xml:space="preserve">1. при събирателно дружество - за лицата по </w:t>
      </w:r>
      <w:hyperlink r:id="rId10" w:tgtFrame="_self" w:history="1">
        <w:r w:rsidRPr="00837C85">
          <w:rPr>
            <w:rFonts w:ascii="Times New Roman" w:eastAsia="Times New Roman" w:hAnsi="Times New Roman" w:cs="Times New Roman"/>
            <w:color w:val="0000FF"/>
            <w:sz w:val="24"/>
            <w:szCs w:val="24"/>
            <w:u w:val="single"/>
            <w:lang w:eastAsia="fr-FR"/>
          </w:rPr>
          <w:t>чл. 84, ал. 1</w:t>
        </w:r>
      </w:hyperlink>
      <w:r w:rsidRPr="00837C85">
        <w:rPr>
          <w:rFonts w:ascii="Times New Roman" w:eastAsia="Times New Roman" w:hAnsi="Times New Roman" w:cs="Times New Roman"/>
          <w:sz w:val="24"/>
          <w:szCs w:val="24"/>
          <w:lang w:eastAsia="fr-FR"/>
        </w:rPr>
        <w:t xml:space="preserve"> и </w:t>
      </w:r>
      <w:hyperlink r:id="rId11" w:tgtFrame="_self" w:history="1">
        <w:r w:rsidRPr="00837C85">
          <w:rPr>
            <w:rFonts w:ascii="Times New Roman" w:eastAsia="Times New Roman" w:hAnsi="Times New Roman" w:cs="Times New Roman"/>
            <w:color w:val="0000FF"/>
            <w:sz w:val="24"/>
            <w:szCs w:val="24"/>
            <w:u w:val="single"/>
            <w:lang w:eastAsia="fr-FR"/>
          </w:rPr>
          <w:t>чл. 89, ал. 1</w:t>
        </w:r>
      </w:hyperlink>
      <w:r w:rsidRPr="00837C85">
        <w:rPr>
          <w:rFonts w:ascii="Times New Roman" w:eastAsia="Times New Roman" w:hAnsi="Times New Roman" w:cs="Times New Roman"/>
          <w:sz w:val="24"/>
          <w:szCs w:val="24"/>
          <w:lang w:eastAsia="fr-FR"/>
        </w:rPr>
        <w:t xml:space="preserve"> от Търговския закон;</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sz w:val="24"/>
          <w:szCs w:val="24"/>
          <w:lang w:eastAsia="fr-FR"/>
        </w:rPr>
        <w:t xml:space="preserve">2. при командитно дружество - за лицата по </w:t>
      </w:r>
      <w:hyperlink r:id="rId12" w:tgtFrame="_self" w:history="1">
        <w:r w:rsidRPr="00837C85">
          <w:rPr>
            <w:rFonts w:ascii="Times New Roman" w:eastAsia="Times New Roman" w:hAnsi="Times New Roman" w:cs="Times New Roman"/>
            <w:color w:val="0000FF"/>
            <w:sz w:val="24"/>
            <w:szCs w:val="24"/>
            <w:u w:val="single"/>
            <w:lang w:eastAsia="fr-FR"/>
          </w:rPr>
          <w:t>чл. 105</w:t>
        </w:r>
      </w:hyperlink>
      <w:r w:rsidRPr="00837C85">
        <w:rPr>
          <w:rFonts w:ascii="Times New Roman" w:eastAsia="Times New Roman" w:hAnsi="Times New Roman" w:cs="Times New Roman"/>
          <w:sz w:val="24"/>
          <w:szCs w:val="24"/>
          <w:lang w:eastAsia="fr-FR"/>
        </w:rPr>
        <w:t xml:space="preserve"> от Търговския закон, без ограничено отговорните съдружници;</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sz w:val="24"/>
          <w:szCs w:val="24"/>
          <w:lang w:eastAsia="fr-FR"/>
        </w:rPr>
        <w:t xml:space="preserve">3. при дружество с ограничена отговорност - за лицата по </w:t>
      </w:r>
      <w:hyperlink r:id="rId13" w:tgtFrame="_self" w:history="1">
        <w:r w:rsidRPr="00837C85">
          <w:rPr>
            <w:rFonts w:ascii="Times New Roman" w:eastAsia="Times New Roman" w:hAnsi="Times New Roman" w:cs="Times New Roman"/>
            <w:color w:val="0000FF"/>
            <w:sz w:val="24"/>
            <w:szCs w:val="24"/>
            <w:u w:val="single"/>
            <w:lang w:eastAsia="fr-FR"/>
          </w:rPr>
          <w:t>чл. 141, ал. 2</w:t>
        </w:r>
      </w:hyperlink>
      <w:r w:rsidRPr="00837C85">
        <w:rPr>
          <w:rFonts w:ascii="Times New Roman" w:eastAsia="Times New Roman" w:hAnsi="Times New Roman" w:cs="Times New Roman"/>
          <w:sz w:val="24"/>
          <w:szCs w:val="24"/>
          <w:lang w:eastAsia="fr-FR"/>
        </w:rPr>
        <w:t xml:space="preserve"> от Търговския закон, а при еднолично дружество с ограничена отговорност - за лицата по </w:t>
      </w:r>
      <w:hyperlink r:id="rId14" w:tgtFrame="_self" w:history="1">
        <w:r w:rsidRPr="00837C85">
          <w:rPr>
            <w:rFonts w:ascii="Times New Roman" w:eastAsia="Times New Roman" w:hAnsi="Times New Roman" w:cs="Times New Roman"/>
            <w:color w:val="0000FF"/>
            <w:sz w:val="24"/>
            <w:szCs w:val="24"/>
            <w:u w:val="single"/>
            <w:lang w:eastAsia="fr-FR"/>
          </w:rPr>
          <w:t>чл. 147, ал. 1</w:t>
        </w:r>
      </w:hyperlink>
      <w:r w:rsidRPr="00837C85">
        <w:rPr>
          <w:rFonts w:ascii="Times New Roman" w:eastAsia="Times New Roman" w:hAnsi="Times New Roman" w:cs="Times New Roman"/>
          <w:sz w:val="24"/>
          <w:szCs w:val="24"/>
          <w:lang w:eastAsia="fr-FR"/>
        </w:rPr>
        <w:t xml:space="preserve"> от Търговския закон;</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sz w:val="24"/>
          <w:szCs w:val="24"/>
          <w:lang w:eastAsia="fr-FR"/>
        </w:rPr>
        <w:t xml:space="preserve">4. при акционерно дружество - за овластените лица по </w:t>
      </w:r>
      <w:hyperlink r:id="rId15" w:tgtFrame="_self" w:history="1">
        <w:r w:rsidRPr="00837C85">
          <w:rPr>
            <w:rFonts w:ascii="Times New Roman" w:eastAsia="Times New Roman" w:hAnsi="Times New Roman" w:cs="Times New Roman"/>
            <w:color w:val="0000FF"/>
            <w:sz w:val="24"/>
            <w:szCs w:val="24"/>
            <w:u w:val="single"/>
            <w:lang w:eastAsia="fr-FR"/>
          </w:rPr>
          <w:t>чл. 235, ал. 2</w:t>
        </w:r>
      </w:hyperlink>
      <w:r w:rsidRPr="00837C85">
        <w:rPr>
          <w:rFonts w:ascii="Times New Roman" w:eastAsia="Times New Roman" w:hAnsi="Times New Roman" w:cs="Times New Roman"/>
          <w:sz w:val="24"/>
          <w:szCs w:val="24"/>
          <w:lang w:eastAsia="fr-FR"/>
        </w:rPr>
        <w:t xml:space="preserve"> от Търговския закон, а при липса на овластяване - за лицата по </w:t>
      </w:r>
      <w:hyperlink r:id="rId16" w:tgtFrame="_self" w:history="1">
        <w:r w:rsidRPr="00837C85">
          <w:rPr>
            <w:rFonts w:ascii="Times New Roman" w:eastAsia="Times New Roman" w:hAnsi="Times New Roman" w:cs="Times New Roman"/>
            <w:color w:val="0000FF"/>
            <w:sz w:val="24"/>
            <w:szCs w:val="24"/>
            <w:u w:val="single"/>
            <w:lang w:eastAsia="fr-FR"/>
          </w:rPr>
          <w:t>чл. 235, ал. 1</w:t>
        </w:r>
      </w:hyperlink>
      <w:r w:rsidRPr="00837C85">
        <w:rPr>
          <w:rFonts w:ascii="Times New Roman" w:eastAsia="Times New Roman" w:hAnsi="Times New Roman" w:cs="Times New Roman"/>
          <w:sz w:val="24"/>
          <w:szCs w:val="24"/>
          <w:lang w:eastAsia="fr-FR"/>
        </w:rPr>
        <w:t xml:space="preserve"> от Търговския закон;</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sz w:val="24"/>
          <w:szCs w:val="24"/>
          <w:lang w:eastAsia="fr-FR"/>
        </w:rPr>
        <w:t xml:space="preserve">5. при командитно дружество с акции - за лицата по </w:t>
      </w:r>
      <w:hyperlink r:id="rId17" w:tgtFrame="_self" w:history="1">
        <w:r w:rsidRPr="00837C85">
          <w:rPr>
            <w:rFonts w:ascii="Times New Roman" w:eastAsia="Times New Roman" w:hAnsi="Times New Roman" w:cs="Times New Roman"/>
            <w:color w:val="0000FF"/>
            <w:sz w:val="24"/>
            <w:szCs w:val="24"/>
            <w:u w:val="single"/>
            <w:lang w:eastAsia="fr-FR"/>
          </w:rPr>
          <w:t>чл. 244, ал. 4</w:t>
        </w:r>
      </w:hyperlink>
      <w:r w:rsidRPr="00837C85">
        <w:rPr>
          <w:rFonts w:ascii="Times New Roman" w:eastAsia="Times New Roman" w:hAnsi="Times New Roman" w:cs="Times New Roman"/>
          <w:sz w:val="24"/>
          <w:szCs w:val="24"/>
          <w:lang w:eastAsia="fr-FR"/>
        </w:rPr>
        <w:t xml:space="preserve"> от Търговския закон;</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sz w:val="24"/>
          <w:szCs w:val="24"/>
          <w:lang w:eastAsia="fr-FR"/>
        </w:rPr>
        <w:t>6. при едноличен търговец - за физическото лице - търговец;</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sz w:val="24"/>
          <w:szCs w:val="24"/>
          <w:lang w:eastAsia="fr-FR"/>
        </w:rPr>
        <w:t>7. във всички останали случаи, включително за чуждестранните лица - за лицата, които представляват кандидата или участника;</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sz w:val="24"/>
          <w:szCs w:val="24"/>
          <w:lang w:eastAsia="fr-FR"/>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b/>
          <w:sz w:val="24"/>
          <w:szCs w:val="24"/>
          <w:lang w:eastAsia="fr-FR"/>
        </w:rPr>
        <w:t>2.3.</w:t>
      </w:r>
      <w:r w:rsidRPr="00837C85">
        <w:rPr>
          <w:rFonts w:ascii="Times New Roman" w:eastAsia="Times New Roman" w:hAnsi="Times New Roman" w:cs="Times New Roman"/>
          <w:sz w:val="24"/>
          <w:szCs w:val="24"/>
          <w:lang w:eastAsia="fr-FR"/>
        </w:rPr>
        <w:t xml:space="preserve"> Свързани лица или свързани предприятия не може да бъдат самостоятелни участници в една и съща процедура.</w:t>
      </w:r>
    </w:p>
    <w:p w:rsidR="003E09CD" w:rsidRPr="00837C85"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b/>
          <w:sz w:val="24"/>
          <w:szCs w:val="24"/>
          <w:lang w:eastAsia="fr-FR"/>
        </w:rPr>
        <w:t>2.4.</w:t>
      </w:r>
      <w:r w:rsidRPr="00837C85">
        <w:rPr>
          <w:rFonts w:ascii="Times New Roman" w:eastAsia="Times New Roman" w:hAnsi="Times New Roman" w:cs="Times New Roman"/>
          <w:sz w:val="24"/>
          <w:szCs w:val="24"/>
          <w:lang w:eastAsia="fr-FR"/>
        </w:rPr>
        <w:t xml:space="preserve"> За подизпълнителите се прилагат само изискванията по чл. 47, ал. 1 и 5 от ЗОП.</w:t>
      </w:r>
    </w:p>
    <w:p w:rsidR="003E09CD" w:rsidRPr="00837C85"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b/>
          <w:sz w:val="24"/>
          <w:szCs w:val="24"/>
          <w:lang w:eastAsia="fr-FR"/>
        </w:rPr>
        <w:t>2.5.</w:t>
      </w:r>
      <w:r w:rsidRPr="00837C85">
        <w:rPr>
          <w:rFonts w:ascii="Times New Roman" w:eastAsia="Times New Roman" w:hAnsi="Times New Roman" w:cs="Times New Roman"/>
          <w:sz w:val="24"/>
          <w:szCs w:val="24"/>
          <w:lang w:eastAsia="fr-FR"/>
        </w:rPr>
        <w:t xml:space="preserve"> При подаване на заявлението за участие или офертата кандидатът или участникът удостоверява липсата на обстоятелствата по т. 2.1. по-горе с декларация. </w:t>
      </w:r>
    </w:p>
    <w:p w:rsidR="003E09CD" w:rsidRPr="00837C85"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b/>
          <w:sz w:val="24"/>
          <w:szCs w:val="24"/>
          <w:lang w:eastAsia="fr-FR"/>
        </w:rPr>
        <w:t>2.6.</w:t>
      </w:r>
      <w:r w:rsidRPr="00837C85">
        <w:rPr>
          <w:rFonts w:ascii="Times New Roman" w:eastAsia="Times New Roman" w:hAnsi="Times New Roman" w:cs="Times New Roman"/>
          <w:sz w:val="24"/>
          <w:szCs w:val="24"/>
          <w:lang w:eastAsia="fr-FR"/>
        </w:rPr>
        <w:t xml:space="preserve"> 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w:t>
      </w:r>
      <w:r w:rsidRPr="00837C85">
        <w:rPr>
          <w:rFonts w:ascii="Times New Roman" w:eastAsia="Times New Roman" w:hAnsi="Times New Roman" w:cs="Times New Roman"/>
          <w:sz w:val="24"/>
          <w:szCs w:val="24"/>
          <w:lang w:eastAsia="fr-FR"/>
        </w:rPr>
        <w:lastRenderedPageBreak/>
        <w:t>удостоверяване липсата на обстоятелствата по букви „а”, „б”, „в”, „е”, „ж”, „з” и „и”,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3E09CD" w:rsidRPr="00837C85"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b/>
          <w:sz w:val="24"/>
          <w:szCs w:val="24"/>
          <w:lang w:eastAsia="fr-FR"/>
        </w:rPr>
        <w:t xml:space="preserve">2.7. </w:t>
      </w:r>
      <w:r w:rsidRPr="00837C85">
        <w:rPr>
          <w:rFonts w:ascii="Times New Roman" w:eastAsia="Times New Roman" w:hAnsi="Times New Roman" w:cs="Times New Roman"/>
          <w:sz w:val="24"/>
          <w:szCs w:val="24"/>
          <w:lang w:eastAsia="fr-FR"/>
        </w:rPr>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букви „а”, „б”, „в” и „з“ или някое от посочените в обявлението обстоятелства по букви „е”, „ж”, и „и”.</w:t>
      </w:r>
    </w:p>
    <w:p w:rsidR="003E09CD" w:rsidRPr="00837C85"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b/>
          <w:sz w:val="24"/>
          <w:szCs w:val="24"/>
          <w:lang w:eastAsia="fr-FR"/>
        </w:rPr>
        <w:t>2.8.</w:t>
      </w:r>
      <w:r w:rsidRPr="00837C85">
        <w:rPr>
          <w:rFonts w:ascii="Times New Roman" w:eastAsia="Times New Roman" w:hAnsi="Times New Roman" w:cs="Times New Roman"/>
          <w:sz w:val="24"/>
          <w:szCs w:val="24"/>
          <w:lang w:eastAsia="fr-FR"/>
        </w:rPr>
        <w:t xml:space="preserve"> При представяне на офертата кандидатът или участникът удостоверява липсата на обстоятелствата по букви „а”, „б”, „в” и „з“ с декларацията по чл. 47, ал. 9 от ЗОП.</w:t>
      </w:r>
    </w:p>
    <w:p w:rsidR="003E09CD" w:rsidRPr="00837C85"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b/>
          <w:sz w:val="24"/>
          <w:szCs w:val="24"/>
          <w:lang w:eastAsia="fr-FR"/>
        </w:rPr>
        <w:t>2.9.</w:t>
      </w:r>
      <w:r w:rsidRPr="00837C85">
        <w:rPr>
          <w:rFonts w:ascii="Times New Roman" w:eastAsia="Times New Roman" w:hAnsi="Times New Roman" w:cs="Times New Roman"/>
          <w:sz w:val="24"/>
          <w:szCs w:val="24"/>
          <w:lang w:eastAsia="fr-FR"/>
        </w:rPr>
        <w:t xml:space="preserve"> Когато законодателството на държавата, в която кандидатът или участникът е установен, не предвижда включването на някое от обстоятелствата по букви „а”, „б”, „в” и „з“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w:t>
      </w:r>
    </w:p>
    <w:p w:rsidR="003E09CD" w:rsidRPr="00837C85"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sz w:val="24"/>
          <w:szCs w:val="24"/>
          <w:lang w:eastAsia="fr-FR"/>
        </w:rPr>
        <w:t>- документи за удостоверяване липсата на обстоятелствата букви „а”, „б”, „в” и „з“ и на посочените в обявлението обстоятелства по букви „е”, „ж”, и „и”, издадени от компетентен орган, или;</w:t>
      </w:r>
    </w:p>
    <w:p w:rsidR="003E09CD" w:rsidRPr="00837C85"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sz w:val="24"/>
          <w:szCs w:val="24"/>
          <w:lang w:eastAsia="fr-FR"/>
        </w:rPr>
        <w:t xml:space="preserve">- извлечение от съдебен регистър, или </w:t>
      </w:r>
    </w:p>
    <w:p w:rsidR="003E09CD" w:rsidRPr="00837C85"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sz w:val="24"/>
          <w:szCs w:val="24"/>
          <w:lang w:eastAsia="fr-FR"/>
        </w:rPr>
        <w:t>- еквивалентен документ на съдебен или административен орган от държавата, в която е установен.</w:t>
      </w:r>
    </w:p>
    <w:p w:rsidR="003E09CD" w:rsidRPr="00837C85"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b/>
          <w:sz w:val="24"/>
          <w:szCs w:val="24"/>
          <w:lang w:eastAsia="fr-FR"/>
        </w:rPr>
        <w:t>2.10.</w:t>
      </w:r>
      <w:r w:rsidRPr="00837C85">
        <w:rPr>
          <w:rFonts w:ascii="Times New Roman" w:eastAsia="Times New Roman" w:hAnsi="Times New Roman" w:cs="Times New Roman"/>
          <w:sz w:val="24"/>
          <w:szCs w:val="24"/>
          <w:lang w:eastAsia="fr-FR"/>
        </w:rPr>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3E09CD" w:rsidRPr="00837C85"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b/>
          <w:sz w:val="24"/>
          <w:szCs w:val="24"/>
          <w:lang w:eastAsia="fr-FR"/>
        </w:rPr>
        <w:t xml:space="preserve">2.11. </w:t>
      </w:r>
      <w:r w:rsidRPr="00837C85">
        <w:rPr>
          <w:rFonts w:ascii="Times New Roman" w:eastAsia="Times New Roman" w:hAnsi="Times New Roman" w:cs="Times New Roman"/>
          <w:sz w:val="24"/>
          <w:szCs w:val="24"/>
          <w:lang w:eastAsia="fr-FR"/>
        </w:rPr>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8D75E1" w:rsidRPr="00837C85" w:rsidRDefault="008D75E1" w:rsidP="0044177B">
      <w:pPr>
        <w:spacing w:after="0" w:line="240" w:lineRule="auto"/>
        <w:ind w:right="23"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b/>
          <w:sz w:val="24"/>
          <w:szCs w:val="24"/>
          <w:lang w:val="en-US" w:eastAsia="fr-FR"/>
        </w:rPr>
        <w:t>2.12</w:t>
      </w:r>
      <w:r w:rsidR="002F0086" w:rsidRPr="00837C85">
        <w:rPr>
          <w:rFonts w:ascii="Times New Roman" w:eastAsia="Times New Roman" w:hAnsi="Times New Roman" w:cs="Times New Roman"/>
          <w:b/>
          <w:sz w:val="24"/>
          <w:szCs w:val="24"/>
          <w:lang w:eastAsia="fr-FR"/>
        </w:rPr>
        <w:t>.</w:t>
      </w:r>
      <w:r w:rsidRPr="00837C85">
        <w:rPr>
          <w:rFonts w:ascii="Times New Roman" w:eastAsia="Times New Roman" w:hAnsi="Times New Roman" w:cs="Times New Roman"/>
          <w:sz w:val="24"/>
          <w:szCs w:val="24"/>
          <w:lang w:eastAsia="fr-FR"/>
        </w:rPr>
        <w:t>Когато е посочен подизпълнител изискванията, съгласно чл.47, ал.1 и ал.5 от ЗОП се отнасят и за посочения подизпълнител.</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p>
    <w:p w:rsidR="003E09CD" w:rsidRPr="00837C85" w:rsidRDefault="003E09CD" w:rsidP="0044177B">
      <w:pPr>
        <w:spacing w:after="0" w:line="240" w:lineRule="auto"/>
        <w:ind w:firstLine="709"/>
        <w:jc w:val="both"/>
        <w:rPr>
          <w:rFonts w:ascii="Times New Roman" w:eastAsia="Times New Roman" w:hAnsi="Times New Roman" w:cs="Times New Roman"/>
          <w:b/>
          <w:sz w:val="24"/>
          <w:szCs w:val="24"/>
          <w:lang w:eastAsia="fr-FR"/>
        </w:rPr>
      </w:pPr>
      <w:r w:rsidRPr="00837C85">
        <w:rPr>
          <w:rFonts w:ascii="Times New Roman" w:eastAsia="Times New Roman" w:hAnsi="Times New Roman" w:cs="Times New Roman"/>
          <w:b/>
          <w:sz w:val="24"/>
          <w:szCs w:val="24"/>
          <w:lang w:eastAsia="fr-FR"/>
        </w:rPr>
        <w:t>3. Общи изисквания при участие като обединение/консорциум</w:t>
      </w:r>
    </w:p>
    <w:p w:rsidR="003E09CD" w:rsidRPr="00837C85" w:rsidRDefault="003E09CD" w:rsidP="0044177B">
      <w:pPr>
        <w:spacing w:after="0" w:line="240" w:lineRule="auto"/>
        <w:ind w:firstLine="709"/>
        <w:jc w:val="both"/>
        <w:rPr>
          <w:rFonts w:ascii="Times New Roman" w:eastAsia="Times New Roman" w:hAnsi="Times New Roman" w:cs="Times New Roman"/>
          <w:b/>
          <w:sz w:val="24"/>
          <w:szCs w:val="24"/>
          <w:lang w:eastAsia="fr-FR"/>
        </w:rPr>
      </w:pP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sz w:val="24"/>
          <w:szCs w:val="24"/>
          <w:lang w:eastAsia="fr-FR"/>
        </w:rPr>
        <w:t>В случай, че участникът участва като обединение или консорциум, което не е регистрирано като самостоятелно юридическо лице, тогава участниците в обединението/консорциума сключват нотариално заверено споразумение. Споразумението трябва да съдържа клаузи, които гарантират, че всички членове на обединението/консорциума са отговорни, заедно и поотделно за изпълнението на договора че представляващия обединението/консорциума е упълномощен да задължава, да получава указания за и от името на всеки член на обединението/консорциума; че всички членове са длъжни да останат в него за целия период на изпълнение на договора.Участниците в обединението/консорциума трябва да определят едно лице, което да представлява обединението/консорциума за целите на процедурата. Не се допускат промени в състава на обединението/консорциума след подаването на офертата.</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p>
    <w:p w:rsidR="003E09CD" w:rsidRPr="00837C85" w:rsidRDefault="003E09CD" w:rsidP="0044177B">
      <w:pPr>
        <w:spacing w:after="0" w:line="240" w:lineRule="auto"/>
        <w:ind w:firstLine="709"/>
        <w:jc w:val="both"/>
        <w:rPr>
          <w:rFonts w:ascii="Times New Roman" w:eastAsia="Times New Roman" w:hAnsi="Times New Roman" w:cs="Times New Roman"/>
          <w:b/>
          <w:sz w:val="24"/>
          <w:szCs w:val="24"/>
          <w:lang w:eastAsia="fr-FR"/>
        </w:rPr>
      </w:pPr>
      <w:r w:rsidRPr="00837C85">
        <w:rPr>
          <w:rFonts w:ascii="Times New Roman" w:eastAsia="Times New Roman" w:hAnsi="Times New Roman" w:cs="Times New Roman"/>
          <w:b/>
          <w:sz w:val="24"/>
          <w:szCs w:val="24"/>
          <w:lang w:eastAsia="fr-FR"/>
        </w:rPr>
        <w:t>4. Общи изисквания при използване на подизпълнители</w:t>
      </w:r>
    </w:p>
    <w:p w:rsidR="003E09CD" w:rsidRPr="00837C85" w:rsidRDefault="003E09CD" w:rsidP="0044177B">
      <w:pPr>
        <w:spacing w:after="0" w:line="240" w:lineRule="auto"/>
        <w:ind w:firstLine="709"/>
        <w:jc w:val="both"/>
        <w:rPr>
          <w:rFonts w:ascii="Times New Roman" w:eastAsia="Times New Roman" w:hAnsi="Times New Roman" w:cs="Times New Roman"/>
          <w:b/>
          <w:sz w:val="24"/>
          <w:szCs w:val="24"/>
          <w:lang w:eastAsia="fr-FR"/>
        </w:rPr>
      </w:pPr>
    </w:p>
    <w:p w:rsidR="003E09CD" w:rsidRPr="00837C85" w:rsidRDefault="003E09CD" w:rsidP="0044177B">
      <w:pPr>
        <w:spacing w:after="0" w:line="240" w:lineRule="auto"/>
        <w:ind w:firstLine="709"/>
        <w:jc w:val="both"/>
        <w:rPr>
          <w:rFonts w:ascii="Times New Roman" w:eastAsia="Times New Roman" w:hAnsi="Times New Roman" w:cs="Times New Roman"/>
          <w:b/>
          <w:sz w:val="24"/>
          <w:szCs w:val="24"/>
          <w:lang w:eastAsia="fr-FR"/>
        </w:rPr>
      </w:pPr>
      <w:r w:rsidRPr="00837C85">
        <w:rPr>
          <w:rFonts w:ascii="Times New Roman" w:eastAsia="Times New Roman" w:hAnsi="Times New Roman" w:cs="Times New Roman"/>
          <w:b/>
          <w:sz w:val="24"/>
          <w:szCs w:val="24"/>
          <w:lang w:eastAsia="fr-FR"/>
        </w:rPr>
        <w:t>4.1</w:t>
      </w:r>
      <w:r w:rsidRPr="00837C85">
        <w:rPr>
          <w:rFonts w:ascii="Times New Roman" w:eastAsia="Times New Roman" w:hAnsi="Times New Roman" w:cs="Times New Roman"/>
          <w:sz w:val="24"/>
          <w:szCs w:val="24"/>
          <w:lang w:eastAsia="fr-FR"/>
        </w:rPr>
        <w:t>. Всеки участник в процедурата за възлагане на обществена поръчка е длъжен да заяви в офертата си, дали при изпълнението на поръчката ще ползва подизпълнители и какъв ще бъде делът и видът на участието на подизпълнителите в изпълнението на поръчката. Лице, което е дало съгласие и е посочено като подизпълнител в офертата на друг участник, не може да представя самостоятелна оферта.</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b/>
          <w:sz w:val="24"/>
          <w:szCs w:val="24"/>
          <w:lang w:eastAsia="fr-FR"/>
        </w:rPr>
        <w:t>4.2.</w:t>
      </w:r>
      <w:r w:rsidRPr="00837C85">
        <w:rPr>
          <w:rFonts w:ascii="Times New Roman" w:eastAsia="Times New Roman" w:hAnsi="Times New Roman" w:cs="Times New Roman"/>
          <w:sz w:val="24"/>
          <w:szCs w:val="24"/>
          <w:lang w:eastAsia="fr-FR"/>
        </w:rPr>
        <w:t xml:space="preserve"> С офертата си участникът може без ограничения да предлага ползването на подизпълнители;</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b/>
          <w:sz w:val="24"/>
          <w:szCs w:val="24"/>
          <w:lang w:eastAsia="fr-FR"/>
        </w:rPr>
        <w:lastRenderedPageBreak/>
        <w:t>4.3.</w:t>
      </w:r>
      <w:r w:rsidRPr="00837C85">
        <w:rPr>
          <w:rFonts w:ascii="Times New Roman" w:eastAsia="Times New Roman" w:hAnsi="Times New Roman" w:cs="Times New Roman"/>
          <w:sz w:val="24"/>
          <w:szCs w:val="24"/>
          <w:lang w:eastAsia="fr-FR"/>
        </w:rPr>
        <w:t xml:space="preserve"> Изпълнителят е длъжен да сключи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b/>
          <w:sz w:val="24"/>
          <w:szCs w:val="24"/>
          <w:lang w:eastAsia="fr-FR"/>
        </w:rPr>
        <w:t>4.4.</w:t>
      </w:r>
      <w:r w:rsidRPr="00837C85">
        <w:rPr>
          <w:rFonts w:ascii="Times New Roman" w:eastAsia="Times New Roman" w:hAnsi="Times New Roman" w:cs="Times New Roman"/>
          <w:sz w:val="24"/>
          <w:szCs w:val="24"/>
          <w:lang w:eastAsia="fr-FR"/>
        </w:rPr>
        <w:t xml:space="preserve">  Изпълнителят нямат право да:</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b/>
          <w:sz w:val="24"/>
          <w:szCs w:val="24"/>
          <w:lang w:eastAsia="fr-FR"/>
        </w:rPr>
        <w:t xml:space="preserve">- </w:t>
      </w:r>
      <w:r w:rsidRPr="00837C85">
        <w:rPr>
          <w:rFonts w:ascii="Times New Roman" w:eastAsia="Times New Roman" w:hAnsi="Times New Roman" w:cs="Times New Roman"/>
          <w:sz w:val="24"/>
          <w:szCs w:val="24"/>
          <w:lang w:eastAsia="fr-FR"/>
        </w:rPr>
        <w:t>сключва договор за подизпълнение с лице, за което е налице обстоятелство по чл. 47, ал. 1 или 5 от ЗОП;</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b/>
          <w:sz w:val="24"/>
          <w:szCs w:val="24"/>
          <w:lang w:eastAsia="fr-FR"/>
        </w:rPr>
        <w:t xml:space="preserve">- </w:t>
      </w:r>
      <w:r w:rsidRPr="00837C85">
        <w:rPr>
          <w:rFonts w:ascii="Times New Roman" w:eastAsia="Times New Roman" w:hAnsi="Times New Roman" w:cs="Times New Roman"/>
          <w:sz w:val="24"/>
          <w:szCs w:val="24"/>
          <w:lang w:eastAsia="fr-FR"/>
        </w:rPr>
        <w:t>възлага изпълнението на една или повече от дейностите, включени в предмета на обществената поръчка, на лица, които не са подизпълнители;</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sz w:val="24"/>
          <w:szCs w:val="24"/>
          <w:lang w:eastAsia="fr-FR"/>
        </w:rPr>
        <w:t>- заменя посочен в офертата подизпълнител, освен когато:</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sz w:val="24"/>
          <w:szCs w:val="24"/>
          <w:lang w:eastAsia="fr-FR"/>
        </w:rPr>
        <w:t>а) за предложения подизпълнител е налице или възникне обстоятелство по чл. 47, ал. 1 или 5 от ЗОП;</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sz w:val="24"/>
          <w:szCs w:val="24"/>
          <w:lang w:eastAsia="fr-FR"/>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sz w:val="24"/>
          <w:szCs w:val="24"/>
          <w:lang w:eastAsia="fr-FR"/>
        </w:rPr>
        <w:t>в) договорът за подизпълнение е прекратен по вина на подизпълнителя, включително в случаите по чл. 45а, ал. 6 от ЗОП.</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b/>
          <w:sz w:val="24"/>
          <w:szCs w:val="24"/>
          <w:lang w:eastAsia="fr-FR"/>
        </w:rPr>
        <w:t>4.5.</w:t>
      </w:r>
      <w:r w:rsidRPr="00837C85">
        <w:rPr>
          <w:rFonts w:ascii="Times New Roman" w:eastAsia="Times New Roman" w:hAnsi="Times New Roman" w:cs="Times New Roman"/>
          <w:sz w:val="24"/>
          <w:szCs w:val="24"/>
          <w:lang w:eastAsia="fr-FR"/>
        </w:rPr>
        <w:t xml:space="preserve">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b/>
          <w:sz w:val="24"/>
          <w:szCs w:val="24"/>
          <w:lang w:eastAsia="fr-FR"/>
        </w:rPr>
        <w:t>4.6.</w:t>
      </w:r>
      <w:r w:rsidRPr="00837C85">
        <w:rPr>
          <w:rFonts w:ascii="Times New Roman" w:eastAsia="Times New Roman" w:hAnsi="Times New Roman" w:cs="Times New Roman"/>
          <w:sz w:val="24"/>
          <w:szCs w:val="24"/>
          <w:lang w:eastAsia="fr-FR"/>
        </w:rPr>
        <w:t xml:space="preserve"> Подизпълнителите нямат право да превъзлагат една или повече от дейностите, които са включени в предмета на договора за подизпълнение. </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b/>
          <w:sz w:val="24"/>
          <w:szCs w:val="24"/>
          <w:lang w:eastAsia="fr-FR"/>
        </w:rPr>
        <w:t>4.7.</w:t>
      </w:r>
      <w:r w:rsidRPr="00837C85">
        <w:rPr>
          <w:rFonts w:ascii="Times New Roman" w:eastAsia="Times New Roman" w:hAnsi="Times New Roman" w:cs="Times New Roman"/>
          <w:sz w:val="24"/>
          <w:szCs w:val="24"/>
          <w:lang w:eastAsia="fr-FR"/>
        </w:rPr>
        <w:t xml:space="preserve"> Не е нарушение на забраната по чл. 45а, ал. 2, т. 2 и по ал. 4 от ЗОП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 </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b/>
          <w:sz w:val="24"/>
          <w:szCs w:val="24"/>
          <w:lang w:eastAsia="fr-FR"/>
        </w:rPr>
        <w:t>4.8.</w:t>
      </w:r>
      <w:r w:rsidRPr="00837C85">
        <w:rPr>
          <w:rFonts w:ascii="Times New Roman" w:eastAsia="Times New Roman" w:hAnsi="Times New Roman" w:cs="Times New Roman"/>
          <w:sz w:val="24"/>
          <w:szCs w:val="24"/>
          <w:lang w:eastAsia="fr-FR"/>
        </w:rPr>
        <w:t xml:space="preserve"> Изпълнителят е длъжен 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чл. 45а, ал. 4 от ЗОП в 14-дневен срок от узнаването. В тези случаи изпълнителят сключва нов договор за подизпълнение при спазване на условията и изискванията на чл. 45а, ал. 1 – 5 от ЗОП.</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b/>
          <w:sz w:val="24"/>
          <w:szCs w:val="24"/>
          <w:lang w:eastAsia="fr-FR"/>
        </w:rPr>
        <w:t>4.9.</w:t>
      </w:r>
      <w:r w:rsidRPr="00837C85">
        <w:rPr>
          <w:rFonts w:ascii="Times New Roman" w:eastAsia="Times New Roman" w:hAnsi="Times New Roman" w:cs="Times New Roman"/>
          <w:sz w:val="24"/>
          <w:szCs w:val="24"/>
          <w:lang w:eastAsia="fr-FR"/>
        </w:rPr>
        <w:t xml:space="preserve"> 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b/>
          <w:sz w:val="24"/>
          <w:szCs w:val="24"/>
          <w:lang w:eastAsia="fr-FR"/>
        </w:rPr>
        <w:t>4.10.</w:t>
      </w:r>
      <w:r w:rsidRPr="00837C85">
        <w:rPr>
          <w:rFonts w:ascii="Times New Roman" w:eastAsia="Times New Roman" w:hAnsi="Times New Roman" w:cs="Times New Roman"/>
          <w:sz w:val="24"/>
          <w:szCs w:val="24"/>
          <w:lang w:eastAsia="fr-FR"/>
        </w:rPr>
        <w:t xml:space="preserve"> 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b/>
          <w:sz w:val="24"/>
          <w:szCs w:val="24"/>
          <w:lang w:eastAsia="fr-FR"/>
        </w:rPr>
        <w:t>4.11.</w:t>
      </w:r>
      <w:r w:rsidRPr="00837C85">
        <w:rPr>
          <w:rFonts w:ascii="Times New Roman" w:eastAsia="Times New Roman" w:hAnsi="Times New Roman" w:cs="Times New Roman"/>
          <w:sz w:val="24"/>
          <w:szCs w:val="24"/>
          <w:lang w:eastAsia="fr-FR"/>
        </w:rPr>
        <w:t xml:space="preserve"> Възложителят извършва окончателното плащане по договор за обществена поръчка, за който има сключени договори за подизпълнение, след като получи от изпълнителя доказателства, че е заплатил на подизпълнителите всички работи, приети по реда на ал. 1.</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b/>
          <w:sz w:val="24"/>
          <w:szCs w:val="24"/>
          <w:lang w:eastAsia="fr-FR"/>
        </w:rPr>
        <w:t>4.11.</w:t>
      </w:r>
      <w:r w:rsidRPr="00837C85">
        <w:rPr>
          <w:rFonts w:ascii="Times New Roman" w:eastAsia="Times New Roman" w:hAnsi="Times New Roman" w:cs="Times New Roman"/>
          <w:sz w:val="24"/>
          <w:szCs w:val="24"/>
          <w:lang w:eastAsia="fr-FR"/>
        </w:rPr>
        <w:t xml:space="preserve"> Точка 4.11. не се прилага в случаите по т. 4.10.</w:t>
      </w:r>
    </w:p>
    <w:p w:rsidR="003E09CD" w:rsidRPr="00837C85" w:rsidRDefault="003E09CD" w:rsidP="0044177B">
      <w:pPr>
        <w:spacing w:after="0" w:line="240" w:lineRule="auto"/>
        <w:ind w:firstLine="709"/>
        <w:jc w:val="both"/>
        <w:rPr>
          <w:rFonts w:ascii="Times New Roman" w:eastAsia="Times New Roman" w:hAnsi="Times New Roman" w:cs="Times New Roman"/>
          <w:sz w:val="24"/>
          <w:szCs w:val="24"/>
          <w:lang w:eastAsia="fr-FR"/>
        </w:rPr>
      </w:pPr>
    </w:p>
    <w:p w:rsidR="003E09CD" w:rsidRPr="00837C85"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r w:rsidRPr="00837C85">
        <w:rPr>
          <w:rFonts w:ascii="Times New Roman" w:eastAsia="Times New Roman" w:hAnsi="Times New Roman" w:cs="Times New Roman"/>
          <w:b/>
          <w:sz w:val="24"/>
          <w:szCs w:val="24"/>
          <w:lang w:eastAsia="fr-FR"/>
        </w:rPr>
        <w:t xml:space="preserve">5. Оглед на място </w:t>
      </w:r>
    </w:p>
    <w:p w:rsidR="003E09CD" w:rsidRPr="00837C85"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p>
    <w:p w:rsidR="003E09CD" w:rsidRPr="00837C85"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sz w:val="24"/>
          <w:szCs w:val="24"/>
          <w:lang w:eastAsia="fr-FR"/>
        </w:rPr>
        <w:t xml:space="preserve">Посещение на строителните площадки се организира от Възложителя. Всеки участник изпраща предварително писмено уведомление до Възложителя, в което посочва дата, на която ще посети обекта и прилага копие от Удостоверение за актуално състояние или ЕИК. Лицата извършващи оглед на място, следва да носят със себе си лична карта. Посещението се извършва от законния представител на участника лично или чрез надлежно и изрично упълномощен да извърши огледа представител с нотариално заверено пълномощно. Копие от пълномощното се прилага към уведомлението за предстоящ оглед. Възложителят води входящ регистър, в който вписва входящия номер на уведомлението за предстоящ оглед; лицето което извършва огледа; датата, на която е извършен огледа и неговата </w:t>
      </w:r>
      <w:r w:rsidRPr="00837C85">
        <w:rPr>
          <w:rFonts w:ascii="Times New Roman" w:eastAsia="Times New Roman" w:hAnsi="Times New Roman" w:cs="Times New Roman"/>
          <w:sz w:val="24"/>
          <w:szCs w:val="24"/>
          <w:lang w:eastAsia="fr-FR"/>
        </w:rPr>
        <w:lastRenderedPageBreak/>
        <w:t xml:space="preserve">продължителност. В случай на консорциум/обединение, посещението на място се извършва от лицето/ата, което представлява/т участника. </w:t>
      </w:r>
    </w:p>
    <w:p w:rsidR="003E09CD" w:rsidRPr="00837C85"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p>
    <w:p w:rsidR="003E09CD" w:rsidRPr="00837C85"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r w:rsidRPr="00837C85">
        <w:rPr>
          <w:rFonts w:ascii="Times New Roman" w:eastAsia="Times New Roman" w:hAnsi="Times New Roman" w:cs="Times New Roman"/>
          <w:b/>
          <w:sz w:val="24"/>
          <w:szCs w:val="24"/>
          <w:lang w:eastAsia="fr-FR"/>
        </w:rPr>
        <w:t>6. Доказване съответствието на изискванията за финансово и икономическо състояние, за технически възможности и/или квалификация с възможностите на едно или повече трети лица</w:t>
      </w:r>
    </w:p>
    <w:p w:rsidR="003E09CD" w:rsidRPr="00837C85"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p>
    <w:p w:rsidR="003E09CD" w:rsidRPr="00837C85"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b/>
          <w:sz w:val="24"/>
          <w:szCs w:val="24"/>
          <w:lang w:eastAsia="fr-FR"/>
        </w:rPr>
        <w:t xml:space="preserve">6.1. </w:t>
      </w:r>
      <w:r w:rsidRPr="00837C85">
        <w:rPr>
          <w:rFonts w:ascii="Times New Roman" w:eastAsia="Times New Roman" w:hAnsi="Times New Roman" w:cs="Times New Roman"/>
          <w:sz w:val="24"/>
          <w:szCs w:val="24"/>
          <w:lang w:eastAsia="fr-FR"/>
        </w:rPr>
        <w:t xml:space="preserve">Участник може да докаже съответствието си с изискванията за финансово и икономическо състояние,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кандидатът или участникът представя доказателства, че при изпълнението на поръчката ще има на разположение ресурсите на третите лица. </w:t>
      </w:r>
    </w:p>
    <w:p w:rsidR="003E09CD" w:rsidRPr="00837C85"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837C85">
        <w:rPr>
          <w:rFonts w:ascii="Times New Roman" w:eastAsia="Times New Roman" w:hAnsi="Times New Roman" w:cs="Times New Roman"/>
          <w:b/>
          <w:sz w:val="24"/>
          <w:szCs w:val="24"/>
          <w:lang w:eastAsia="fr-FR"/>
        </w:rPr>
        <w:t xml:space="preserve">6.2. </w:t>
      </w:r>
      <w:r w:rsidRPr="00837C85">
        <w:rPr>
          <w:rFonts w:ascii="Times New Roman" w:eastAsia="Times New Roman" w:hAnsi="Times New Roman" w:cs="Times New Roman"/>
          <w:sz w:val="24"/>
          <w:szCs w:val="24"/>
          <w:lang w:eastAsia="fr-FR"/>
        </w:rPr>
        <w:t>За целите на т. 6.1. трети лица може да бъдат посочените подизпълнители, свързани предприятия и други лица, независимо от правната връзка на кандидата или участника с тях.</w:t>
      </w:r>
    </w:p>
    <w:p w:rsidR="003E09CD" w:rsidRPr="00837C85" w:rsidRDefault="003E09CD" w:rsidP="004417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fr-FR"/>
        </w:rPr>
      </w:pPr>
    </w:p>
    <w:p w:rsidR="003E09CD" w:rsidRPr="00837C85" w:rsidRDefault="003E09CD" w:rsidP="0044177B">
      <w:pPr>
        <w:spacing w:after="0" w:line="240" w:lineRule="auto"/>
        <w:ind w:firstLine="709"/>
        <w:jc w:val="both"/>
        <w:rPr>
          <w:rFonts w:ascii="Times New Roman" w:eastAsia="Times New Roman" w:hAnsi="Times New Roman" w:cs="Times New Roman"/>
          <w:b/>
          <w:sz w:val="24"/>
          <w:szCs w:val="24"/>
          <w:lang w:eastAsia="fr-FR"/>
        </w:rPr>
      </w:pPr>
      <w:r w:rsidRPr="00837C85">
        <w:rPr>
          <w:rFonts w:ascii="Times New Roman" w:eastAsia="Times New Roman" w:hAnsi="Times New Roman" w:cs="Times New Roman"/>
          <w:b/>
          <w:sz w:val="24"/>
          <w:szCs w:val="24"/>
          <w:lang w:eastAsia="fr-FR"/>
        </w:rPr>
        <w:t>Участник ще бъде отстранен от участие в процедурата за възлагане на настоящата обществена поръчка, ако не отговаря на някое от предварително обявените условия за участие в процедурата.</w:t>
      </w:r>
    </w:p>
    <w:p w:rsidR="003E09CD" w:rsidRPr="00837C85" w:rsidRDefault="003E09CD" w:rsidP="0044177B">
      <w:pPr>
        <w:spacing w:after="0" w:line="288" w:lineRule="auto"/>
        <w:ind w:firstLine="709"/>
        <w:jc w:val="both"/>
        <w:rPr>
          <w:rFonts w:ascii="Times New Roman" w:eastAsia="Times New Roman" w:hAnsi="Times New Roman" w:cs="Times New Roman"/>
          <w:b/>
          <w:sz w:val="24"/>
          <w:szCs w:val="24"/>
          <w:lang w:eastAsia="fr-FR"/>
        </w:rPr>
      </w:pPr>
    </w:p>
    <w:p w:rsidR="003E09CD" w:rsidRPr="00837C85" w:rsidRDefault="003E09CD" w:rsidP="0044177B">
      <w:pPr>
        <w:spacing w:after="0" w:line="240" w:lineRule="auto"/>
        <w:ind w:right="23" w:firstLine="709"/>
        <w:jc w:val="center"/>
        <w:rPr>
          <w:rFonts w:ascii="Times New Roman" w:eastAsia="Times New Roman" w:hAnsi="Times New Roman" w:cs="Times New Roman"/>
          <w:b/>
          <w:sz w:val="24"/>
          <w:szCs w:val="24"/>
          <w:lang w:eastAsia="fr-FR"/>
        </w:rPr>
      </w:pPr>
      <w:r w:rsidRPr="00837C85">
        <w:rPr>
          <w:rFonts w:ascii="Times New Roman" w:eastAsia="Times New Roman" w:hAnsi="Times New Roman" w:cs="Times New Roman"/>
          <w:b/>
          <w:sz w:val="24"/>
          <w:szCs w:val="24"/>
          <w:lang w:eastAsia="fr-FR"/>
        </w:rPr>
        <w:t>І</w:t>
      </w:r>
      <w:r w:rsidR="00486079" w:rsidRPr="00837C85">
        <w:rPr>
          <w:rFonts w:ascii="Times New Roman" w:eastAsia="Times New Roman" w:hAnsi="Times New Roman" w:cs="Times New Roman"/>
          <w:b/>
          <w:sz w:val="24"/>
          <w:szCs w:val="24"/>
          <w:lang w:eastAsia="fr-FR"/>
        </w:rPr>
        <w:t>V</w:t>
      </w:r>
      <w:r w:rsidRPr="00837C85">
        <w:rPr>
          <w:rFonts w:ascii="Times New Roman" w:eastAsia="Times New Roman" w:hAnsi="Times New Roman" w:cs="Times New Roman"/>
          <w:b/>
          <w:sz w:val="24"/>
          <w:szCs w:val="24"/>
          <w:lang w:eastAsia="fr-FR"/>
        </w:rPr>
        <w:t>. МИНИМАЛНИ ИЗИСКВАНИЯ ЗА ИКОНОМИЧЕСКОТО И ФИНАНСОВО СЪСТОЯНИЕ НА УЧАСТНИЦИТЕ</w:t>
      </w:r>
    </w:p>
    <w:p w:rsidR="008D48E9" w:rsidRPr="00837C85" w:rsidRDefault="008D48E9" w:rsidP="0044177B">
      <w:pPr>
        <w:spacing w:after="0" w:line="240" w:lineRule="auto"/>
        <w:ind w:right="23" w:firstLine="709"/>
        <w:jc w:val="center"/>
        <w:rPr>
          <w:rFonts w:ascii="Times New Roman" w:eastAsia="Times New Roman" w:hAnsi="Times New Roman" w:cs="Times New Roman"/>
          <w:b/>
          <w:sz w:val="24"/>
          <w:szCs w:val="24"/>
          <w:lang w:eastAsia="fr-FR"/>
        </w:rPr>
      </w:pPr>
    </w:p>
    <w:p w:rsidR="001D216D" w:rsidRPr="00C32789" w:rsidRDefault="001D216D" w:rsidP="004417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837C85">
        <w:rPr>
          <w:rFonts w:ascii="Times New Roman" w:eastAsia="Times New Roman" w:hAnsi="Times New Roman" w:cs="Times New Roman"/>
          <w:sz w:val="24"/>
          <w:szCs w:val="24"/>
          <w:lang w:eastAsia="fr-FR"/>
        </w:rPr>
        <w:t xml:space="preserve">В процедурата могат да участват лица, които имат </w:t>
      </w:r>
      <w:r w:rsidRPr="00837C85">
        <w:rPr>
          <w:rFonts w:ascii="Times New Roman" w:eastAsia="Times New Roman" w:hAnsi="Times New Roman" w:cs="Times New Roman"/>
          <w:bCs/>
          <w:sz w:val="24"/>
          <w:szCs w:val="24"/>
          <w:lang w:eastAsia="fr-FR"/>
        </w:rPr>
        <w:t>достъп до</w:t>
      </w:r>
      <w:r w:rsidRPr="00837C85">
        <w:rPr>
          <w:rFonts w:ascii="Times New Roman" w:eastAsia="Times New Roman" w:hAnsi="Times New Roman" w:cs="Times New Roman"/>
          <w:sz w:val="24"/>
          <w:szCs w:val="24"/>
          <w:lang w:eastAsia="bg-BG"/>
        </w:rPr>
        <w:t xml:space="preserve">собствени финансови </w:t>
      </w:r>
      <w:r w:rsidRPr="00C32789">
        <w:rPr>
          <w:rFonts w:ascii="Times New Roman" w:eastAsia="Times New Roman" w:hAnsi="Times New Roman" w:cs="Times New Roman"/>
          <w:sz w:val="24"/>
          <w:szCs w:val="24"/>
          <w:lang w:eastAsia="bg-BG"/>
        </w:rPr>
        <w:t>ресурси, кредитна линия или еквивалентен финансов инструмент</w:t>
      </w:r>
      <w:r w:rsidRPr="00C32789">
        <w:rPr>
          <w:rFonts w:ascii="Times New Roman" w:eastAsia="Times New Roman" w:hAnsi="Times New Roman" w:cs="Times New Roman"/>
          <w:bCs/>
          <w:sz w:val="24"/>
          <w:szCs w:val="24"/>
          <w:lang w:eastAsia="fr-FR"/>
        </w:rPr>
        <w:t xml:space="preserve"> в размер не </w:t>
      </w:r>
      <w:r w:rsidRPr="00C32789">
        <w:rPr>
          <w:rFonts w:ascii="Times New Roman" w:eastAsia="Times New Roman" w:hAnsi="Times New Roman" w:cs="Times New Roman"/>
          <w:sz w:val="24"/>
          <w:szCs w:val="24"/>
          <w:lang w:eastAsia="fr-FR"/>
        </w:rPr>
        <w:t xml:space="preserve">по-малък от </w:t>
      </w:r>
      <w:r w:rsidR="00837C85" w:rsidRPr="00C32789">
        <w:rPr>
          <w:rFonts w:ascii="Times New Roman" w:eastAsia="Times New Roman" w:hAnsi="Times New Roman" w:cs="Times New Roman"/>
          <w:b/>
          <w:sz w:val="24"/>
          <w:szCs w:val="24"/>
          <w:lang w:eastAsia="fr-FR"/>
        </w:rPr>
        <w:t>145 000</w:t>
      </w:r>
      <w:r w:rsidRPr="00C32789">
        <w:rPr>
          <w:rFonts w:ascii="Times New Roman" w:eastAsia="Times New Roman" w:hAnsi="Times New Roman" w:cs="Times New Roman"/>
          <w:b/>
          <w:sz w:val="24"/>
          <w:szCs w:val="24"/>
          <w:lang w:eastAsia="fr-FR"/>
        </w:rPr>
        <w:t xml:space="preserve"> лева</w:t>
      </w:r>
      <w:r w:rsidRPr="00C32789">
        <w:rPr>
          <w:rFonts w:ascii="Times New Roman" w:eastAsia="Times New Roman" w:hAnsi="Times New Roman" w:cs="Times New Roman"/>
          <w:sz w:val="24"/>
          <w:szCs w:val="24"/>
          <w:lang w:eastAsia="fr-FR"/>
        </w:rPr>
        <w:t xml:space="preserve"> без ДДС (</w:t>
      </w:r>
      <w:r w:rsidR="00837C85" w:rsidRPr="00C32789">
        <w:rPr>
          <w:rFonts w:ascii="Times New Roman" w:eastAsia="Times New Roman" w:hAnsi="Times New Roman" w:cs="Times New Roman"/>
          <w:sz w:val="24"/>
          <w:szCs w:val="24"/>
          <w:lang w:eastAsia="fr-FR"/>
        </w:rPr>
        <w:t>сто четиридесет и пет хиляди</w:t>
      </w:r>
      <w:r w:rsidRPr="00C32789">
        <w:rPr>
          <w:rFonts w:ascii="Times New Roman" w:eastAsia="Times New Roman" w:hAnsi="Times New Roman" w:cs="Times New Roman"/>
          <w:sz w:val="24"/>
          <w:szCs w:val="24"/>
          <w:lang w:eastAsia="fr-FR"/>
        </w:rPr>
        <w:t xml:space="preserve"> лева без ДДС) в една от следните форми – собствени финансови средства или достъп до кредитна/и/ линия/и/. </w:t>
      </w:r>
      <w:r w:rsidRPr="00C32789">
        <w:rPr>
          <w:rFonts w:ascii="Times New Roman" w:eastAsia="Times New Roman" w:hAnsi="Times New Roman" w:cs="Times New Roman"/>
          <w:sz w:val="24"/>
          <w:szCs w:val="24"/>
          <w:lang w:eastAsia="bg-BG"/>
        </w:rPr>
        <w:t xml:space="preserve">Достъпът до ресурсите по предходното изречение трябва да бъде безусловен, с изключение на условието участникът да бъде избран за изпълнител. </w:t>
      </w:r>
    </w:p>
    <w:p w:rsidR="00E54CBE" w:rsidRPr="00C32789" w:rsidRDefault="00E54CBE" w:rsidP="0044177B">
      <w:pPr>
        <w:spacing w:after="0" w:line="240" w:lineRule="auto"/>
        <w:ind w:right="26" w:firstLine="709"/>
        <w:jc w:val="both"/>
        <w:rPr>
          <w:rFonts w:ascii="Times New Roman" w:eastAsia="Times New Roman" w:hAnsi="Times New Roman" w:cs="Times New Roman"/>
          <w:b/>
          <w:bCs/>
          <w:i/>
          <w:iCs/>
          <w:sz w:val="24"/>
          <w:szCs w:val="24"/>
          <w:lang w:eastAsia="fr-FR"/>
        </w:rPr>
      </w:pPr>
    </w:p>
    <w:p w:rsidR="00C728D7" w:rsidRPr="00C32789" w:rsidRDefault="0002411F" w:rsidP="0044177B">
      <w:pPr>
        <w:spacing w:after="0" w:line="240" w:lineRule="auto"/>
        <w:ind w:right="26" w:firstLine="709"/>
        <w:jc w:val="both"/>
        <w:rPr>
          <w:rFonts w:ascii="Times New Roman" w:eastAsia="Times New Roman" w:hAnsi="Times New Roman" w:cs="Times New Roman"/>
          <w:b/>
          <w:bCs/>
          <w:i/>
          <w:iCs/>
          <w:sz w:val="24"/>
          <w:szCs w:val="24"/>
          <w:lang w:eastAsia="fr-FR"/>
        </w:rPr>
      </w:pPr>
      <w:r w:rsidRPr="00C32789">
        <w:rPr>
          <w:rFonts w:ascii="Times New Roman" w:eastAsia="Times New Roman" w:hAnsi="Times New Roman" w:cs="Times New Roman"/>
          <w:b/>
          <w:bCs/>
          <w:i/>
          <w:iCs/>
          <w:sz w:val="24"/>
          <w:szCs w:val="24"/>
          <w:lang w:eastAsia="fr-FR"/>
        </w:rPr>
        <w:t>В случай, че участникът е обединение, което не е юридическо лице, изисквани</w:t>
      </w:r>
      <w:r w:rsidR="00696F79" w:rsidRPr="00C32789">
        <w:rPr>
          <w:rFonts w:ascii="Times New Roman" w:eastAsia="Times New Roman" w:hAnsi="Times New Roman" w:cs="Times New Roman"/>
          <w:b/>
          <w:bCs/>
          <w:i/>
          <w:iCs/>
          <w:sz w:val="24"/>
          <w:szCs w:val="24"/>
          <w:lang w:val="en-US" w:eastAsia="fr-FR"/>
        </w:rPr>
        <w:t>e</w:t>
      </w:r>
      <w:r w:rsidR="00696F79" w:rsidRPr="00C32789">
        <w:rPr>
          <w:rFonts w:ascii="Times New Roman" w:eastAsia="Times New Roman" w:hAnsi="Times New Roman" w:cs="Times New Roman"/>
          <w:b/>
          <w:bCs/>
          <w:i/>
          <w:iCs/>
          <w:sz w:val="24"/>
          <w:szCs w:val="24"/>
          <w:lang w:eastAsia="fr-FR"/>
        </w:rPr>
        <w:t>то</w:t>
      </w:r>
      <w:r w:rsidRPr="00C32789">
        <w:rPr>
          <w:rFonts w:ascii="Times New Roman" w:eastAsia="Times New Roman" w:hAnsi="Times New Roman" w:cs="Times New Roman"/>
          <w:b/>
          <w:bCs/>
          <w:i/>
          <w:iCs/>
          <w:sz w:val="24"/>
          <w:szCs w:val="24"/>
          <w:lang w:eastAsia="fr-FR"/>
        </w:rPr>
        <w:t xml:space="preserve"> по-горе трябва да бъдат изпълнени общо от обединението</w:t>
      </w:r>
    </w:p>
    <w:p w:rsidR="00845155" w:rsidRPr="00C32789" w:rsidRDefault="00845155" w:rsidP="0044177B">
      <w:pPr>
        <w:spacing w:after="0" w:line="240" w:lineRule="auto"/>
        <w:ind w:right="26" w:firstLine="709"/>
        <w:jc w:val="both"/>
        <w:rPr>
          <w:rFonts w:ascii="Times New Roman" w:eastAsia="Times New Roman" w:hAnsi="Times New Roman" w:cs="Times New Roman"/>
          <w:b/>
          <w:bCs/>
          <w:i/>
          <w:iCs/>
          <w:sz w:val="24"/>
          <w:szCs w:val="24"/>
          <w:lang w:eastAsia="fr-FR"/>
        </w:rPr>
      </w:pPr>
      <w:r w:rsidRPr="00C32789">
        <w:rPr>
          <w:rFonts w:ascii="Times New Roman" w:eastAsia="Times New Roman" w:hAnsi="Times New Roman" w:cs="Times New Roman"/>
          <w:b/>
          <w:bCs/>
          <w:i/>
          <w:iCs/>
          <w:sz w:val="24"/>
          <w:szCs w:val="24"/>
          <w:lang w:eastAsia="fr-FR"/>
        </w:rPr>
        <w:t>Изискването може да бъде изпълнено и чрез възможностите на едно или повече трети лица, съгласно чл.51а от ЗОП.</w:t>
      </w:r>
    </w:p>
    <w:p w:rsidR="001D216D" w:rsidRPr="00C32789" w:rsidRDefault="001D216D" w:rsidP="0044177B">
      <w:pPr>
        <w:spacing w:after="0" w:line="240" w:lineRule="auto"/>
        <w:ind w:right="26" w:firstLine="709"/>
        <w:jc w:val="both"/>
        <w:rPr>
          <w:rFonts w:ascii="Times New Roman" w:eastAsia="Times New Roman" w:hAnsi="Times New Roman" w:cs="Times New Roman"/>
          <w:b/>
          <w:bCs/>
          <w:i/>
          <w:iCs/>
          <w:sz w:val="24"/>
          <w:szCs w:val="24"/>
          <w:lang w:eastAsia="fr-FR"/>
        </w:rPr>
      </w:pPr>
      <w:r w:rsidRPr="00C32789">
        <w:rPr>
          <w:rFonts w:ascii="Times New Roman" w:eastAsia="Times New Roman" w:hAnsi="Times New Roman" w:cs="Times New Roman"/>
          <w:b/>
          <w:bCs/>
          <w:i/>
          <w:iCs/>
          <w:sz w:val="24"/>
          <w:szCs w:val="24"/>
          <w:lang w:eastAsia="fr-FR"/>
        </w:rPr>
        <w:t>Доказва се с удостоверение от банка за достъп до собствени финансови ресурси, кредитна линия или еквивалентен финансов инструмент и копие на годишен финансов отчет за предходната година, ако не е публикуван в публичния регистър в Република България и участникът не е посочил информация за органа поддържащ регистъра.</w:t>
      </w:r>
    </w:p>
    <w:p w:rsidR="001D216D" w:rsidRPr="00C96BCE" w:rsidRDefault="001D216D" w:rsidP="0044177B">
      <w:pPr>
        <w:spacing w:after="0" w:line="240" w:lineRule="auto"/>
        <w:ind w:right="23" w:firstLine="709"/>
        <w:jc w:val="both"/>
        <w:rPr>
          <w:rFonts w:ascii="Times New Roman" w:eastAsia="Times New Roman" w:hAnsi="Times New Roman" w:cs="Times New Roman"/>
          <w:b/>
          <w:sz w:val="24"/>
          <w:szCs w:val="24"/>
          <w:lang w:eastAsia="fr-FR"/>
        </w:rPr>
      </w:pPr>
    </w:p>
    <w:p w:rsidR="003E09CD" w:rsidRPr="00C96BCE"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r w:rsidRPr="00C96BCE">
        <w:rPr>
          <w:rFonts w:ascii="Times New Roman" w:eastAsia="Times New Roman" w:hAnsi="Times New Roman" w:cs="Times New Roman"/>
          <w:b/>
          <w:sz w:val="24"/>
          <w:szCs w:val="24"/>
          <w:lang w:eastAsia="fr-FR"/>
        </w:rPr>
        <w:t>V. МИНИМАЛНИ ИЗИСКВАНИЯ ЗА ТЕХНИЧЕСКИ ВЪЗМОЖНОСТИ И КВАЛИФИКАЦИЯ</w:t>
      </w:r>
    </w:p>
    <w:p w:rsidR="003E09CD" w:rsidRPr="00C96BCE" w:rsidRDefault="003E09CD" w:rsidP="0044177B">
      <w:pPr>
        <w:spacing w:after="0" w:line="240" w:lineRule="auto"/>
        <w:ind w:right="26" w:firstLine="709"/>
        <w:jc w:val="both"/>
        <w:rPr>
          <w:rFonts w:ascii="Times New Roman" w:eastAsia="Times New Roman" w:hAnsi="Times New Roman" w:cs="Times New Roman"/>
          <w:b/>
          <w:bCs/>
          <w:i/>
          <w:iCs/>
          <w:sz w:val="24"/>
          <w:szCs w:val="24"/>
          <w:u w:val="single"/>
          <w:lang w:eastAsia="fr-FR"/>
        </w:rPr>
      </w:pPr>
    </w:p>
    <w:p w:rsidR="00EF7F85" w:rsidRPr="00EF7F85" w:rsidRDefault="00830701" w:rsidP="00EF7F85">
      <w:pPr>
        <w:spacing w:after="0" w:line="240" w:lineRule="auto"/>
        <w:ind w:right="26" w:firstLine="709"/>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iCs/>
          <w:sz w:val="24"/>
          <w:szCs w:val="24"/>
          <w:lang w:eastAsia="fr-FR"/>
        </w:rPr>
        <w:t>1.</w:t>
      </w:r>
      <w:r w:rsidR="00EF7F85" w:rsidRPr="00EF7F85">
        <w:rPr>
          <w:rFonts w:ascii="Times New Roman" w:eastAsia="Times New Roman" w:hAnsi="Times New Roman" w:cs="Times New Roman"/>
          <w:bCs/>
          <w:iCs/>
          <w:sz w:val="24"/>
          <w:szCs w:val="24"/>
          <w:lang w:eastAsia="fr-FR"/>
        </w:rPr>
        <w:t>През последните 3 години участникът да е изпълнил успешно поне един договор за проектиране със сходен предмет</w:t>
      </w:r>
      <w:r w:rsidR="00EF7F85" w:rsidRPr="00EF7F85">
        <w:rPr>
          <w:rFonts w:ascii="Times New Roman" w:eastAsia="Times New Roman" w:hAnsi="Times New Roman" w:cs="Times New Roman"/>
          <w:sz w:val="24"/>
          <w:szCs w:val="24"/>
          <w:lang w:eastAsia="fr-FR"/>
        </w:rPr>
        <w:t>, като обемът от изпълни дейности по договорите общо следва да бъде</w:t>
      </w:r>
      <w:r w:rsidR="0055678B">
        <w:rPr>
          <w:rFonts w:ascii="Times New Roman" w:eastAsia="Times New Roman" w:hAnsi="Times New Roman" w:cs="Times New Roman"/>
          <w:sz w:val="24"/>
          <w:szCs w:val="24"/>
          <w:lang w:eastAsia="fr-FR"/>
        </w:rPr>
        <w:t xml:space="preserve"> еквивалентен</w:t>
      </w:r>
      <w:r w:rsidR="00EF7F85" w:rsidRPr="00EF7F85">
        <w:rPr>
          <w:rFonts w:ascii="Times New Roman" w:eastAsia="Times New Roman" w:hAnsi="Times New Roman" w:cs="Times New Roman"/>
          <w:sz w:val="24"/>
          <w:szCs w:val="24"/>
          <w:lang w:eastAsia="fr-FR"/>
        </w:rPr>
        <w:t xml:space="preserve"> на предвидените за изпълнение дейности по проектиране в настоящата процедура. </w:t>
      </w:r>
    </w:p>
    <w:p w:rsidR="00EF7F85" w:rsidRPr="00EF7F85" w:rsidRDefault="00EF7F85" w:rsidP="00EF7F85">
      <w:pPr>
        <w:spacing w:after="0" w:line="240" w:lineRule="auto"/>
        <w:ind w:firstLine="709"/>
        <w:jc w:val="both"/>
      </w:pPr>
      <w:r w:rsidRPr="00EF7F85">
        <w:rPr>
          <w:rFonts w:ascii="Times New Roman" w:eastAsia="Calibri" w:hAnsi="Times New Roman" w:cs="Times New Roman"/>
          <w:i/>
          <w:sz w:val="24"/>
          <w:szCs w:val="24"/>
          <w:lang w:eastAsia="fr-FR"/>
        </w:rPr>
        <w:t>За сходни с предмета на поръчката, в частта проектиране, се приемат договори за проектиране на сгради във фаза технически/работен проект за обекти с обществено предназначение.</w:t>
      </w:r>
    </w:p>
    <w:p w:rsidR="00EF7F85" w:rsidRPr="00EF7F85" w:rsidRDefault="00EF7F85" w:rsidP="00EF7F85">
      <w:pPr>
        <w:spacing w:after="0" w:line="240" w:lineRule="auto"/>
        <w:ind w:firstLine="709"/>
        <w:jc w:val="both"/>
        <w:rPr>
          <w:rFonts w:ascii="Times New Roman" w:eastAsia="Times New Roman" w:hAnsi="Times New Roman" w:cs="Times New Roman"/>
          <w:i/>
          <w:sz w:val="24"/>
          <w:szCs w:val="24"/>
          <w:lang w:eastAsia="fr-FR"/>
        </w:rPr>
      </w:pPr>
      <w:r w:rsidRPr="00EF7F85">
        <w:rPr>
          <w:rFonts w:ascii="Times New Roman" w:eastAsia="Times New Roman" w:hAnsi="Times New Roman" w:cs="Times New Roman"/>
          <w:i/>
          <w:sz w:val="24"/>
          <w:szCs w:val="24"/>
          <w:lang w:eastAsia="fr-FR"/>
        </w:rPr>
        <w:t xml:space="preserve">За доказване изпълнението на това изискване участникът представя списък на сходните договори по образец 9, изпълнени през последните </w:t>
      </w:r>
      <w:r w:rsidR="0055678B">
        <w:rPr>
          <w:rFonts w:ascii="Times New Roman" w:eastAsia="Times New Roman" w:hAnsi="Times New Roman" w:cs="Times New Roman"/>
          <w:i/>
          <w:sz w:val="24"/>
          <w:szCs w:val="24"/>
          <w:lang w:eastAsia="fr-FR"/>
        </w:rPr>
        <w:t>3</w:t>
      </w:r>
      <w:r w:rsidRPr="00EF7F85">
        <w:rPr>
          <w:rFonts w:ascii="Times New Roman" w:eastAsia="Times New Roman" w:hAnsi="Times New Roman" w:cs="Times New Roman"/>
          <w:i/>
          <w:sz w:val="24"/>
          <w:szCs w:val="24"/>
          <w:lang w:eastAsia="fr-FR"/>
        </w:rPr>
        <w:t xml:space="preserve"> (</w:t>
      </w:r>
      <w:r w:rsidR="0055678B">
        <w:rPr>
          <w:rFonts w:ascii="Times New Roman" w:eastAsia="Times New Roman" w:hAnsi="Times New Roman" w:cs="Times New Roman"/>
          <w:i/>
          <w:sz w:val="24"/>
          <w:szCs w:val="24"/>
          <w:lang w:eastAsia="fr-FR"/>
        </w:rPr>
        <w:t>три</w:t>
      </w:r>
      <w:r w:rsidRPr="00EF7F85">
        <w:rPr>
          <w:rFonts w:ascii="Times New Roman" w:eastAsia="Times New Roman" w:hAnsi="Times New Roman" w:cs="Times New Roman"/>
          <w:i/>
          <w:sz w:val="24"/>
          <w:szCs w:val="24"/>
          <w:lang w:eastAsia="fr-FR"/>
        </w:rPr>
        <w:t>)  години (считано от датата за подаване на оферти) или в зависимост от датата, на която участникът е започнал дейността си, придружен от</w:t>
      </w:r>
      <w:r w:rsidR="006A1EF6">
        <w:rPr>
          <w:rFonts w:ascii="Times New Roman" w:eastAsia="Times New Roman" w:hAnsi="Times New Roman" w:cs="Times New Roman"/>
          <w:i/>
          <w:sz w:val="24"/>
          <w:szCs w:val="24"/>
          <w:lang w:eastAsia="fr-FR"/>
        </w:rPr>
        <w:t xml:space="preserve"> препоръки</w:t>
      </w:r>
      <w:r w:rsidRPr="00EF7F85">
        <w:rPr>
          <w:rFonts w:ascii="Times New Roman" w:eastAsia="Times New Roman" w:hAnsi="Times New Roman" w:cs="Times New Roman"/>
          <w:i/>
          <w:sz w:val="24"/>
          <w:szCs w:val="24"/>
          <w:lang w:eastAsia="fr-FR"/>
        </w:rPr>
        <w:t xml:space="preserve"> за добро изпълнение, които съдържат стойността, датата на която е приключило изпълнението, мястото, вида и обема строителство, както и дали е изпълнено в съответствие с нормативните изисквания- </w:t>
      </w:r>
      <w:r w:rsidRPr="00EF7F85">
        <w:rPr>
          <w:rFonts w:ascii="Times New Roman" w:eastAsia="Times New Roman" w:hAnsi="Times New Roman" w:cs="Times New Roman"/>
          <w:i/>
          <w:sz w:val="24"/>
          <w:szCs w:val="24"/>
          <w:lang w:eastAsia="fr-FR"/>
        </w:rPr>
        <w:lastRenderedPageBreak/>
        <w:t>следва да съдържат дата и подпис на издателя и данни за контакт; или копия на документи удостоверяващи изпълнението, вида и обема на изпълнените строителни дейности.</w:t>
      </w:r>
    </w:p>
    <w:p w:rsidR="00EF7F85" w:rsidRPr="00EF7F85" w:rsidRDefault="00EF7F85" w:rsidP="00EF7F85">
      <w:pPr>
        <w:spacing w:after="0" w:line="240" w:lineRule="auto"/>
        <w:ind w:right="26" w:firstLine="709"/>
        <w:jc w:val="both"/>
        <w:rPr>
          <w:rFonts w:ascii="Times New Roman" w:eastAsia="Times New Roman" w:hAnsi="Times New Roman" w:cs="Times New Roman"/>
          <w:b/>
          <w:bCs/>
          <w:i/>
          <w:iCs/>
          <w:sz w:val="24"/>
          <w:szCs w:val="24"/>
          <w:lang w:eastAsia="fr-FR"/>
        </w:rPr>
      </w:pPr>
      <w:r w:rsidRPr="00EF7F85">
        <w:rPr>
          <w:rFonts w:ascii="Times New Roman" w:eastAsia="Times New Roman" w:hAnsi="Times New Roman" w:cs="Times New Roman"/>
          <w:b/>
          <w:bCs/>
          <w:i/>
          <w:iCs/>
          <w:sz w:val="24"/>
          <w:szCs w:val="24"/>
          <w:lang w:eastAsia="fr-FR"/>
        </w:rPr>
        <w:t>В случай, че участникът е обединение, което не е юридическо лице, изискванията по-горе трябва да бъдат изпълнени общо от обединението.</w:t>
      </w:r>
    </w:p>
    <w:p w:rsidR="00EF7F85" w:rsidRDefault="00EF7F85" w:rsidP="00EF7F85">
      <w:pPr>
        <w:spacing w:after="0" w:line="240" w:lineRule="auto"/>
        <w:ind w:right="26" w:firstLine="709"/>
        <w:jc w:val="both"/>
        <w:rPr>
          <w:rFonts w:ascii="Times New Roman" w:eastAsia="Times New Roman" w:hAnsi="Times New Roman" w:cs="Times New Roman"/>
          <w:b/>
          <w:bCs/>
          <w:i/>
          <w:iCs/>
          <w:sz w:val="24"/>
          <w:szCs w:val="24"/>
          <w:lang w:eastAsia="fr-FR"/>
        </w:rPr>
      </w:pPr>
      <w:r w:rsidRPr="00EF7F85">
        <w:rPr>
          <w:rFonts w:ascii="Times New Roman" w:eastAsia="Times New Roman" w:hAnsi="Times New Roman" w:cs="Times New Roman"/>
          <w:b/>
          <w:bCs/>
          <w:i/>
          <w:iCs/>
          <w:sz w:val="24"/>
          <w:szCs w:val="24"/>
          <w:lang w:eastAsia="fr-FR"/>
        </w:rPr>
        <w:t>Изискването може да бъде изпълнено и чрез възможностите на едно или повече трети лица, съгласно чл.51а от ЗОП.</w:t>
      </w:r>
    </w:p>
    <w:p w:rsidR="00830701" w:rsidRPr="0055678B" w:rsidRDefault="00830701" w:rsidP="00830701">
      <w:pPr>
        <w:spacing w:after="0" w:line="240" w:lineRule="auto"/>
        <w:ind w:right="26" w:firstLine="709"/>
        <w:jc w:val="both"/>
        <w:rPr>
          <w:rFonts w:ascii="Times New Roman" w:eastAsia="Times New Roman" w:hAnsi="Times New Roman" w:cs="Times New Roman"/>
          <w:bCs/>
          <w:iCs/>
          <w:sz w:val="24"/>
          <w:szCs w:val="24"/>
          <w:lang w:eastAsia="fr-FR"/>
        </w:rPr>
      </w:pPr>
    </w:p>
    <w:p w:rsidR="00830701" w:rsidRPr="00EF7F85" w:rsidRDefault="00830701" w:rsidP="00830701">
      <w:pPr>
        <w:spacing w:after="0" w:line="240" w:lineRule="auto"/>
        <w:ind w:right="26" w:firstLine="709"/>
        <w:jc w:val="both"/>
        <w:rPr>
          <w:rFonts w:ascii="Times New Roman" w:eastAsia="Times New Roman" w:hAnsi="Times New Roman" w:cs="Times New Roman"/>
          <w:sz w:val="24"/>
          <w:szCs w:val="24"/>
          <w:highlight w:val="lightGray"/>
          <w:lang w:eastAsia="fr-FR"/>
        </w:rPr>
      </w:pPr>
      <w:r>
        <w:rPr>
          <w:rFonts w:ascii="Times New Roman" w:eastAsia="Times New Roman" w:hAnsi="Times New Roman" w:cs="Times New Roman"/>
          <w:b/>
          <w:bCs/>
          <w:iCs/>
          <w:sz w:val="24"/>
          <w:szCs w:val="24"/>
          <w:lang w:eastAsia="fr-FR"/>
        </w:rPr>
        <w:t>2.</w:t>
      </w:r>
      <w:r w:rsidRPr="0055678B">
        <w:rPr>
          <w:rFonts w:ascii="Times New Roman" w:eastAsia="Times New Roman" w:hAnsi="Times New Roman" w:cs="Times New Roman"/>
          <w:bCs/>
          <w:iCs/>
          <w:sz w:val="24"/>
          <w:szCs w:val="24"/>
          <w:lang w:eastAsia="fr-FR"/>
        </w:rPr>
        <w:t xml:space="preserve"> През последните </w:t>
      </w:r>
      <w:r w:rsidR="00261094">
        <w:rPr>
          <w:rFonts w:ascii="Times New Roman" w:eastAsia="Times New Roman" w:hAnsi="Times New Roman" w:cs="Times New Roman"/>
          <w:bCs/>
          <w:iCs/>
          <w:sz w:val="24"/>
          <w:szCs w:val="24"/>
          <w:lang w:eastAsia="fr-FR"/>
        </w:rPr>
        <w:t>5</w:t>
      </w:r>
      <w:r w:rsidRPr="0055678B">
        <w:rPr>
          <w:rFonts w:ascii="Times New Roman" w:eastAsia="Times New Roman" w:hAnsi="Times New Roman" w:cs="Times New Roman"/>
          <w:bCs/>
          <w:iCs/>
          <w:sz w:val="24"/>
          <w:szCs w:val="24"/>
          <w:lang w:eastAsia="fr-FR"/>
        </w:rPr>
        <w:t xml:space="preserve"> години участникът да е изпълнил успешно поне един договор за строителство със сходен предмет</w:t>
      </w:r>
      <w:r w:rsidRPr="0055678B">
        <w:rPr>
          <w:rFonts w:ascii="Times New Roman" w:eastAsia="Times New Roman" w:hAnsi="Times New Roman" w:cs="Times New Roman"/>
          <w:sz w:val="24"/>
          <w:szCs w:val="24"/>
          <w:lang w:eastAsia="fr-FR"/>
        </w:rPr>
        <w:t>, като обемът от изпълни дейности по договорите общо следва да бъде еквивалент</w:t>
      </w:r>
      <w:r>
        <w:rPr>
          <w:rFonts w:ascii="Times New Roman" w:eastAsia="Times New Roman" w:hAnsi="Times New Roman" w:cs="Times New Roman"/>
          <w:sz w:val="24"/>
          <w:szCs w:val="24"/>
          <w:lang w:eastAsia="fr-FR"/>
        </w:rPr>
        <w:t>е</w:t>
      </w:r>
      <w:r w:rsidRPr="0055678B">
        <w:rPr>
          <w:rFonts w:ascii="Times New Roman" w:eastAsia="Times New Roman" w:hAnsi="Times New Roman" w:cs="Times New Roman"/>
          <w:sz w:val="24"/>
          <w:szCs w:val="24"/>
          <w:lang w:eastAsia="fr-FR"/>
        </w:rPr>
        <w:t xml:space="preserve">н на предвидените за изпълнение дейности по СМР в настоящата процедура. </w:t>
      </w:r>
    </w:p>
    <w:p w:rsidR="00830701" w:rsidRPr="0055678B" w:rsidRDefault="00830701" w:rsidP="00830701">
      <w:pPr>
        <w:spacing w:after="0" w:line="240" w:lineRule="auto"/>
        <w:ind w:firstLine="709"/>
        <w:jc w:val="both"/>
      </w:pPr>
      <w:r w:rsidRPr="0055678B">
        <w:rPr>
          <w:rFonts w:ascii="Times New Roman" w:eastAsia="Calibri" w:hAnsi="Times New Roman" w:cs="Times New Roman"/>
          <w:i/>
          <w:sz w:val="24"/>
          <w:szCs w:val="24"/>
          <w:lang w:eastAsia="fr-FR"/>
        </w:rPr>
        <w:t>За сходни с предмета на поръчката, в частта строителство, се приемат договори за извършване на строителство на обществени и/или жилищни сгради.</w:t>
      </w:r>
    </w:p>
    <w:p w:rsidR="00830701" w:rsidRPr="0055678B" w:rsidRDefault="00830701" w:rsidP="00830701">
      <w:pPr>
        <w:spacing w:after="0" w:line="240" w:lineRule="auto"/>
        <w:ind w:firstLine="709"/>
        <w:jc w:val="both"/>
        <w:rPr>
          <w:rFonts w:ascii="Times New Roman" w:eastAsia="Times New Roman" w:hAnsi="Times New Roman" w:cs="Times New Roman"/>
          <w:i/>
          <w:sz w:val="24"/>
          <w:szCs w:val="24"/>
          <w:lang w:eastAsia="fr-FR"/>
        </w:rPr>
      </w:pPr>
      <w:r w:rsidRPr="0055678B">
        <w:rPr>
          <w:rFonts w:ascii="Times New Roman" w:eastAsia="Times New Roman" w:hAnsi="Times New Roman" w:cs="Times New Roman"/>
          <w:i/>
          <w:sz w:val="24"/>
          <w:szCs w:val="24"/>
          <w:lang w:eastAsia="fr-FR"/>
        </w:rPr>
        <w:t xml:space="preserve">За доказване изпълнението на това изискване участникът представя списък на сходните договори по образец 9, изпълнени през последните </w:t>
      </w:r>
      <w:r w:rsidR="00261094">
        <w:rPr>
          <w:rFonts w:ascii="Times New Roman" w:eastAsia="Times New Roman" w:hAnsi="Times New Roman" w:cs="Times New Roman"/>
          <w:i/>
          <w:sz w:val="24"/>
          <w:szCs w:val="24"/>
          <w:lang w:eastAsia="fr-FR"/>
        </w:rPr>
        <w:t>5</w:t>
      </w:r>
      <w:r w:rsidRPr="0055678B">
        <w:rPr>
          <w:rFonts w:ascii="Times New Roman" w:eastAsia="Times New Roman" w:hAnsi="Times New Roman" w:cs="Times New Roman"/>
          <w:i/>
          <w:sz w:val="24"/>
          <w:szCs w:val="24"/>
          <w:lang w:eastAsia="fr-FR"/>
        </w:rPr>
        <w:t xml:space="preserve"> (</w:t>
      </w:r>
      <w:r w:rsidR="00261094">
        <w:rPr>
          <w:rFonts w:ascii="Times New Roman" w:eastAsia="Times New Roman" w:hAnsi="Times New Roman" w:cs="Times New Roman"/>
          <w:i/>
          <w:sz w:val="24"/>
          <w:szCs w:val="24"/>
          <w:lang w:eastAsia="fr-FR"/>
        </w:rPr>
        <w:t>пет</w:t>
      </w:r>
      <w:r w:rsidRPr="0055678B">
        <w:rPr>
          <w:rFonts w:ascii="Times New Roman" w:eastAsia="Times New Roman" w:hAnsi="Times New Roman" w:cs="Times New Roman"/>
          <w:i/>
          <w:sz w:val="24"/>
          <w:szCs w:val="24"/>
          <w:lang w:eastAsia="fr-FR"/>
        </w:rPr>
        <w:t>)  години (считано от датата за подаване на оферти) или в зависимост от датата, на която участникът е започнал дейността си, придружен от: Посочени публични регистри,  в които се съдържа информация за актовете за въвеждане в експлоатация, която информация съдържа данни за компетентните органи, които са издали тези актове, стойността, датата, на която е приключило изпълнението, мястото и вида на строителството; или удостоверения за добро изпълнение, които съдържат стойността, датата на която е приключило изпълнението, мястото, вида и обема строителство, както и дали е изпълнено в съответствие с нормативните изисквания- следва да съдържат дата и подпис на издателя и данни за контакт; или копия на документи удостоверяващи изпълнението, вида и обема на изпълнените строителни дейности.</w:t>
      </w:r>
    </w:p>
    <w:p w:rsidR="00830701" w:rsidRPr="0055678B" w:rsidRDefault="00830701" w:rsidP="00830701">
      <w:pPr>
        <w:spacing w:after="0" w:line="240" w:lineRule="auto"/>
        <w:ind w:right="26" w:firstLine="709"/>
        <w:jc w:val="both"/>
        <w:rPr>
          <w:rFonts w:ascii="Times New Roman" w:eastAsia="Times New Roman" w:hAnsi="Times New Roman" w:cs="Times New Roman"/>
          <w:b/>
          <w:bCs/>
          <w:i/>
          <w:iCs/>
          <w:sz w:val="24"/>
          <w:szCs w:val="24"/>
          <w:lang w:eastAsia="fr-FR"/>
        </w:rPr>
      </w:pPr>
      <w:r w:rsidRPr="0055678B">
        <w:rPr>
          <w:rFonts w:ascii="Times New Roman" w:eastAsia="Times New Roman" w:hAnsi="Times New Roman" w:cs="Times New Roman"/>
          <w:b/>
          <w:bCs/>
          <w:i/>
          <w:iCs/>
          <w:sz w:val="24"/>
          <w:szCs w:val="24"/>
          <w:lang w:eastAsia="fr-FR"/>
        </w:rPr>
        <w:t>В случай, че участникът е обединение, което не е юридическо лице, изискванията по-горе трябва да бъдат изпълнени общо от обединението.</w:t>
      </w:r>
    </w:p>
    <w:p w:rsidR="00830701" w:rsidRPr="00EF7F85" w:rsidRDefault="00830701" w:rsidP="00830701">
      <w:pPr>
        <w:spacing w:after="0" w:line="240" w:lineRule="auto"/>
        <w:ind w:right="26" w:firstLine="709"/>
        <w:jc w:val="both"/>
        <w:rPr>
          <w:rFonts w:ascii="Times New Roman" w:eastAsia="Times New Roman" w:hAnsi="Times New Roman" w:cs="Times New Roman"/>
          <w:b/>
          <w:bCs/>
          <w:i/>
          <w:iCs/>
          <w:sz w:val="24"/>
          <w:szCs w:val="24"/>
          <w:lang w:eastAsia="fr-FR"/>
        </w:rPr>
      </w:pPr>
      <w:r w:rsidRPr="0055678B">
        <w:rPr>
          <w:rFonts w:ascii="Times New Roman" w:eastAsia="Times New Roman" w:hAnsi="Times New Roman" w:cs="Times New Roman"/>
          <w:b/>
          <w:bCs/>
          <w:i/>
          <w:iCs/>
          <w:sz w:val="24"/>
          <w:szCs w:val="24"/>
          <w:lang w:eastAsia="fr-FR"/>
        </w:rPr>
        <w:t>Изискването може да бъде изпълнено и чрез възможностите на едно или повече трети лица, съгласно чл.51а от ЗОП.</w:t>
      </w:r>
    </w:p>
    <w:p w:rsidR="00830701" w:rsidRDefault="00830701" w:rsidP="00EF7F85">
      <w:pPr>
        <w:spacing w:after="0" w:line="240" w:lineRule="auto"/>
        <w:ind w:right="26" w:firstLine="709"/>
        <w:jc w:val="both"/>
        <w:rPr>
          <w:rFonts w:ascii="Times New Roman" w:eastAsia="Times New Roman" w:hAnsi="Times New Roman" w:cs="Times New Roman"/>
          <w:b/>
          <w:bCs/>
          <w:i/>
          <w:iCs/>
          <w:sz w:val="24"/>
          <w:szCs w:val="24"/>
          <w:lang w:val="en-US" w:eastAsia="fr-FR"/>
        </w:rPr>
      </w:pPr>
    </w:p>
    <w:p w:rsidR="00830701" w:rsidRDefault="00830701" w:rsidP="00830701">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r w:rsidRPr="00830701">
        <w:rPr>
          <w:rFonts w:ascii="Times New Roman" w:eastAsia="Times New Roman" w:hAnsi="Times New Roman" w:cs="Times New Roman"/>
          <w:b/>
          <w:sz w:val="24"/>
          <w:szCs w:val="24"/>
          <w:lang w:eastAsia="fr-FR"/>
        </w:rPr>
        <w:t>3.</w:t>
      </w:r>
      <w:r w:rsidRPr="00830701">
        <w:rPr>
          <w:rFonts w:ascii="Times New Roman" w:eastAsia="Times New Roman" w:hAnsi="Times New Roman" w:cs="Times New Roman"/>
          <w:sz w:val="24"/>
          <w:szCs w:val="24"/>
          <w:lang w:eastAsia="fr-FR"/>
        </w:rPr>
        <w:t xml:space="preserve"> Участникът в откритата процедура трябва да докаже, че разполага с необходимите специалисти за предоставяне на всички услуги и работи, нужни за качественото изпълнение на проекта. Предлаганият ключов персонал от участника трябва да има изискуемия опит, изрично посочен от възложителя в документацията и обявлението. </w:t>
      </w:r>
      <w:r w:rsidRPr="00830701">
        <w:rPr>
          <w:rFonts w:ascii="Times New Roman" w:eastAsia="Times New Roman" w:hAnsi="Times New Roman" w:cs="Times New Roman"/>
          <w:color w:val="000000"/>
          <w:sz w:val="24"/>
          <w:szCs w:val="24"/>
          <w:lang w:eastAsia="fr-FR"/>
        </w:rPr>
        <w:t>Участникът трябва да разполага минимум със следните специалисти:</w:t>
      </w:r>
    </w:p>
    <w:p w:rsidR="00A11F6A" w:rsidRDefault="00A11F6A" w:rsidP="00830701">
      <w:pPr>
        <w:tabs>
          <w:tab w:val="left" w:pos="341"/>
        </w:tabs>
        <w:spacing w:after="0" w:line="240" w:lineRule="auto"/>
        <w:ind w:firstLine="709"/>
        <w:jc w:val="both"/>
        <w:rPr>
          <w:rFonts w:ascii="Times New Roman" w:eastAsia="Times New Roman" w:hAnsi="Times New Roman" w:cs="Times New Roman"/>
          <w:color w:val="000000"/>
          <w:sz w:val="24"/>
          <w:szCs w:val="24"/>
          <w:u w:val="single"/>
          <w:lang w:eastAsia="fr-FR"/>
        </w:rPr>
      </w:pPr>
    </w:p>
    <w:p w:rsidR="00830701" w:rsidRPr="00A11F6A" w:rsidRDefault="00A11F6A" w:rsidP="00830701">
      <w:pPr>
        <w:tabs>
          <w:tab w:val="left" w:pos="341"/>
        </w:tabs>
        <w:spacing w:after="0" w:line="240" w:lineRule="auto"/>
        <w:ind w:firstLine="709"/>
        <w:jc w:val="both"/>
        <w:rPr>
          <w:rFonts w:ascii="Times New Roman" w:eastAsia="Times New Roman" w:hAnsi="Times New Roman" w:cs="Times New Roman"/>
          <w:color w:val="000000"/>
          <w:sz w:val="24"/>
          <w:szCs w:val="24"/>
          <w:u w:val="single"/>
          <w:lang w:eastAsia="fr-FR"/>
        </w:rPr>
      </w:pPr>
      <w:r w:rsidRPr="00A11F6A">
        <w:rPr>
          <w:rFonts w:ascii="Times New Roman" w:eastAsia="Times New Roman" w:hAnsi="Times New Roman" w:cs="Times New Roman"/>
          <w:color w:val="000000"/>
          <w:sz w:val="24"/>
          <w:szCs w:val="24"/>
          <w:u w:val="single"/>
          <w:lang w:eastAsia="fr-FR"/>
        </w:rPr>
        <w:t>Проектантски</w:t>
      </w:r>
      <w:r w:rsidR="001A4F74" w:rsidRPr="00A11F6A">
        <w:rPr>
          <w:rFonts w:ascii="Times New Roman" w:eastAsia="Times New Roman" w:hAnsi="Times New Roman" w:cs="Times New Roman"/>
          <w:color w:val="000000"/>
          <w:sz w:val="24"/>
          <w:szCs w:val="24"/>
          <w:u w:val="single"/>
          <w:lang w:eastAsia="fr-FR"/>
        </w:rPr>
        <w:t xml:space="preserve"> екип:</w:t>
      </w:r>
    </w:p>
    <w:p w:rsidR="00A11F6A" w:rsidRDefault="00A11F6A" w:rsidP="00830701">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Архитект с пълна проектантска правоспособност;</w:t>
      </w:r>
    </w:p>
    <w:p w:rsidR="00A11F6A" w:rsidRDefault="00A11F6A" w:rsidP="00830701">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Конструктор</w:t>
      </w:r>
      <w:r w:rsidR="00261094">
        <w:rPr>
          <w:rFonts w:ascii="Times New Roman" w:eastAsia="Times New Roman" w:hAnsi="Times New Roman" w:cs="Times New Roman"/>
          <w:color w:val="000000"/>
          <w:sz w:val="24"/>
          <w:szCs w:val="24"/>
          <w:lang w:eastAsia="fr-FR"/>
        </w:rPr>
        <w:t xml:space="preserve"> </w:t>
      </w:r>
      <w:r w:rsidRPr="00A11F6A">
        <w:rPr>
          <w:rFonts w:ascii="Times New Roman" w:eastAsia="Times New Roman" w:hAnsi="Times New Roman" w:cs="Times New Roman"/>
          <w:color w:val="000000"/>
          <w:sz w:val="24"/>
          <w:szCs w:val="24"/>
          <w:lang w:eastAsia="fr-FR"/>
        </w:rPr>
        <w:t>с пълна проектантска правоспособност;</w:t>
      </w:r>
    </w:p>
    <w:p w:rsidR="00A11F6A" w:rsidRDefault="00A11F6A" w:rsidP="00830701">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Електроинженер</w:t>
      </w:r>
      <w:r w:rsidRPr="00A11F6A">
        <w:rPr>
          <w:rFonts w:ascii="Times New Roman" w:eastAsia="Times New Roman" w:hAnsi="Times New Roman" w:cs="Times New Roman"/>
          <w:color w:val="000000"/>
          <w:sz w:val="24"/>
          <w:szCs w:val="24"/>
          <w:lang w:eastAsia="fr-FR"/>
        </w:rPr>
        <w:t>с пълна проектантска правоспособност;</w:t>
      </w:r>
    </w:p>
    <w:p w:rsidR="00A11F6A" w:rsidRDefault="00A11F6A" w:rsidP="00830701">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Инженер „Водоснабдяване и канализация“</w:t>
      </w:r>
      <w:r w:rsidRPr="00A11F6A">
        <w:rPr>
          <w:rFonts w:ascii="Times New Roman" w:eastAsia="Times New Roman" w:hAnsi="Times New Roman" w:cs="Times New Roman"/>
          <w:color w:val="000000"/>
          <w:sz w:val="24"/>
          <w:szCs w:val="24"/>
          <w:lang w:eastAsia="fr-FR"/>
        </w:rPr>
        <w:t>с пълна проектантска правоспособност;</w:t>
      </w:r>
    </w:p>
    <w:p w:rsidR="00A11F6A" w:rsidRDefault="00A11F6A" w:rsidP="00830701">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 Инженер „Отопление, вентилация и </w:t>
      </w:r>
      <w:r w:rsidR="008C409A">
        <w:rPr>
          <w:rFonts w:ascii="Times New Roman" w:eastAsia="Times New Roman" w:hAnsi="Times New Roman" w:cs="Times New Roman"/>
          <w:color w:val="000000"/>
          <w:sz w:val="24"/>
          <w:szCs w:val="24"/>
          <w:lang w:eastAsia="fr-FR"/>
        </w:rPr>
        <w:t>климатизация</w:t>
      </w:r>
      <w:r>
        <w:rPr>
          <w:rFonts w:ascii="Times New Roman" w:eastAsia="Times New Roman" w:hAnsi="Times New Roman" w:cs="Times New Roman"/>
          <w:color w:val="000000"/>
          <w:sz w:val="24"/>
          <w:szCs w:val="24"/>
          <w:lang w:eastAsia="fr-FR"/>
        </w:rPr>
        <w:t xml:space="preserve">“ </w:t>
      </w:r>
      <w:r w:rsidRPr="00A11F6A">
        <w:rPr>
          <w:rFonts w:ascii="Times New Roman" w:eastAsia="Times New Roman" w:hAnsi="Times New Roman" w:cs="Times New Roman"/>
          <w:color w:val="000000"/>
          <w:sz w:val="24"/>
          <w:szCs w:val="24"/>
          <w:lang w:eastAsia="fr-FR"/>
        </w:rPr>
        <w:t>с пълна проектантска правоспособност;</w:t>
      </w:r>
    </w:p>
    <w:p w:rsidR="00A11F6A" w:rsidRDefault="00A11F6A" w:rsidP="00830701">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Геодезист</w:t>
      </w:r>
      <w:r w:rsidRPr="00A11F6A">
        <w:rPr>
          <w:rFonts w:ascii="Times New Roman" w:eastAsia="Times New Roman" w:hAnsi="Times New Roman" w:cs="Times New Roman"/>
          <w:color w:val="000000"/>
          <w:sz w:val="24"/>
          <w:szCs w:val="24"/>
          <w:lang w:eastAsia="fr-FR"/>
        </w:rPr>
        <w:t>с пъл</w:t>
      </w:r>
      <w:r>
        <w:rPr>
          <w:rFonts w:ascii="Times New Roman" w:eastAsia="Times New Roman" w:hAnsi="Times New Roman" w:cs="Times New Roman"/>
          <w:color w:val="000000"/>
          <w:sz w:val="24"/>
          <w:szCs w:val="24"/>
          <w:lang w:eastAsia="fr-FR"/>
        </w:rPr>
        <w:t>на проектантска правоспособност.</w:t>
      </w:r>
    </w:p>
    <w:p w:rsidR="00A11F6A" w:rsidRDefault="00A11F6A" w:rsidP="00830701">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p>
    <w:p w:rsidR="00A11F6A" w:rsidRPr="00A11F6A" w:rsidRDefault="00A11F6A" w:rsidP="00830701">
      <w:pPr>
        <w:tabs>
          <w:tab w:val="left" w:pos="341"/>
        </w:tabs>
        <w:spacing w:after="0" w:line="240" w:lineRule="auto"/>
        <w:ind w:firstLine="709"/>
        <w:jc w:val="both"/>
        <w:rPr>
          <w:rFonts w:ascii="Times New Roman" w:eastAsia="Times New Roman" w:hAnsi="Times New Roman" w:cs="Times New Roman"/>
          <w:color w:val="000000"/>
          <w:sz w:val="24"/>
          <w:szCs w:val="24"/>
          <w:u w:val="single"/>
          <w:lang w:eastAsia="fr-FR"/>
        </w:rPr>
      </w:pPr>
      <w:r w:rsidRPr="00A11F6A">
        <w:rPr>
          <w:rFonts w:ascii="Times New Roman" w:eastAsia="Times New Roman" w:hAnsi="Times New Roman" w:cs="Times New Roman"/>
          <w:color w:val="000000"/>
          <w:sz w:val="24"/>
          <w:szCs w:val="24"/>
          <w:u w:val="single"/>
          <w:lang w:eastAsia="fr-FR"/>
        </w:rPr>
        <w:t>Лицата изпълняващи строителството:</w:t>
      </w:r>
    </w:p>
    <w:p w:rsidR="00A11F6A" w:rsidRDefault="00A11F6A" w:rsidP="00A11F6A">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r w:rsidRPr="00A11F6A">
        <w:rPr>
          <w:rFonts w:ascii="Times New Roman" w:eastAsia="Times New Roman" w:hAnsi="Times New Roman" w:cs="Times New Roman"/>
          <w:color w:val="000000"/>
          <w:sz w:val="24"/>
          <w:szCs w:val="24"/>
          <w:lang w:eastAsia="fr-FR"/>
        </w:rPr>
        <w:t>-</w:t>
      </w:r>
      <w:r>
        <w:rPr>
          <w:rFonts w:ascii="Times New Roman" w:eastAsia="Times New Roman" w:hAnsi="Times New Roman" w:cs="Times New Roman"/>
          <w:color w:val="000000"/>
          <w:sz w:val="24"/>
          <w:szCs w:val="24"/>
          <w:lang w:eastAsia="fr-FR"/>
        </w:rPr>
        <w:t xml:space="preserve"> Технически ръководител – строителен инженер или строителен техник, с опит като технически ръководител на поне един обект, сходен</w:t>
      </w:r>
      <w:r w:rsidR="00CE5BE9">
        <w:rPr>
          <w:rFonts w:ascii="Times New Roman" w:eastAsia="Times New Roman" w:hAnsi="Times New Roman" w:cs="Times New Roman"/>
          <w:color w:val="000000"/>
          <w:sz w:val="24"/>
          <w:szCs w:val="24"/>
          <w:lang w:eastAsia="fr-FR"/>
        </w:rPr>
        <w:t xml:space="preserve"> с предмета на поръчката;</w:t>
      </w:r>
    </w:p>
    <w:p w:rsidR="00CE5BE9" w:rsidRDefault="00CE5BE9" w:rsidP="00A11F6A">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Специалист – отговорник по качеството – лице, притежаващо Удостоверение/ Сертификат за преминато обучение за контрол върху качеството на изпълнение в строителството;</w:t>
      </w:r>
    </w:p>
    <w:p w:rsidR="00CE5BE9" w:rsidRDefault="00CE5BE9" w:rsidP="00A11F6A">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Специалист по здравословни и безопасни условия на труд – лице, притежаващо удостоверение (сертификат) за завършен курс за координатор по здраве и безопасност или еквивалентно;</w:t>
      </w:r>
    </w:p>
    <w:p w:rsidR="00CE5BE9" w:rsidRDefault="00CE5BE9" w:rsidP="00A11F6A">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lastRenderedPageBreak/>
        <w:t>- Наличен персонал – участникът трябва да представи минимум 5 човека наличен персонал, с квалификация и образование необходими да изпълнят дейностите заложени в обществената поръчка.</w:t>
      </w:r>
    </w:p>
    <w:p w:rsidR="0094352E" w:rsidRPr="0094352E" w:rsidRDefault="0094352E" w:rsidP="00A11F6A">
      <w:pPr>
        <w:tabs>
          <w:tab w:val="left" w:pos="341"/>
        </w:tabs>
        <w:spacing w:after="0" w:line="240" w:lineRule="auto"/>
        <w:ind w:firstLine="709"/>
        <w:jc w:val="both"/>
        <w:rPr>
          <w:rFonts w:ascii="Times New Roman" w:eastAsia="Times New Roman" w:hAnsi="Times New Roman" w:cs="Times New Roman"/>
          <w:b/>
          <w:color w:val="000000"/>
          <w:sz w:val="24"/>
          <w:szCs w:val="24"/>
          <w:lang w:eastAsia="fr-FR"/>
        </w:rPr>
      </w:pPr>
      <w:r w:rsidRPr="0094352E">
        <w:rPr>
          <w:rFonts w:ascii="Times New Roman" w:eastAsia="Times New Roman" w:hAnsi="Times New Roman" w:cs="Times New Roman"/>
          <w:b/>
          <w:color w:val="000000"/>
          <w:sz w:val="24"/>
          <w:szCs w:val="24"/>
          <w:lang w:eastAsia="fr-FR"/>
        </w:rPr>
        <w:t xml:space="preserve">Забележка: </w:t>
      </w:r>
      <w:r w:rsidRPr="00461E66">
        <w:rPr>
          <w:rFonts w:ascii="Times New Roman" w:eastAsia="Times New Roman" w:hAnsi="Times New Roman" w:cs="Times New Roman"/>
          <w:color w:val="000000"/>
          <w:sz w:val="24"/>
          <w:szCs w:val="24"/>
          <w:lang w:eastAsia="fr-FR"/>
        </w:rPr>
        <w:t>Позициите на техническия ръководител, специалист – отговорник по качеството и специалист по здравословни и безопасни условия на труд могат да се съвместяват, като посоченото лице трябва да отговоря на изискванията за всяка една от позициите, за които е посочен</w:t>
      </w:r>
      <w:r w:rsidR="00461E66" w:rsidRPr="00461E66">
        <w:rPr>
          <w:rFonts w:ascii="Times New Roman" w:eastAsia="Times New Roman" w:hAnsi="Times New Roman" w:cs="Times New Roman"/>
          <w:color w:val="000000"/>
          <w:sz w:val="24"/>
          <w:szCs w:val="24"/>
          <w:lang w:eastAsia="fr-FR"/>
        </w:rPr>
        <w:t>.</w:t>
      </w:r>
    </w:p>
    <w:p w:rsidR="00830701" w:rsidRPr="00461E66" w:rsidRDefault="00830701" w:rsidP="00830701">
      <w:pPr>
        <w:tabs>
          <w:tab w:val="left" w:pos="341"/>
        </w:tabs>
        <w:spacing w:after="0" w:line="240" w:lineRule="auto"/>
        <w:ind w:firstLine="709"/>
        <w:jc w:val="both"/>
        <w:rPr>
          <w:rFonts w:ascii="Times New Roman" w:eastAsia="Times New Roman" w:hAnsi="Times New Roman" w:cs="Times New Roman"/>
          <w:color w:val="000000"/>
          <w:sz w:val="24"/>
          <w:szCs w:val="24"/>
          <w:lang w:eastAsia="fr-FR"/>
        </w:rPr>
      </w:pPr>
    </w:p>
    <w:p w:rsidR="00830701" w:rsidRPr="00461E66" w:rsidRDefault="00830701" w:rsidP="00830701">
      <w:pPr>
        <w:tabs>
          <w:tab w:val="left" w:pos="341"/>
        </w:tabs>
        <w:spacing w:after="0" w:line="240" w:lineRule="auto"/>
        <w:ind w:firstLine="709"/>
        <w:jc w:val="both"/>
        <w:rPr>
          <w:rFonts w:ascii="Times New Roman" w:eastAsia="Times New Roman" w:hAnsi="Times New Roman" w:cs="Times New Roman"/>
          <w:sz w:val="24"/>
          <w:szCs w:val="24"/>
          <w:lang w:eastAsia="fr-FR"/>
        </w:rPr>
      </w:pPr>
      <w:r w:rsidRPr="00461E66">
        <w:rPr>
          <w:rFonts w:ascii="Times New Roman" w:eastAsia="Times New Roman" w:hAnsi="Times New Roman" w:cs="Times New Roman"/>
          <w:color w:val="000000"/>
          <w:sz w:val="24"/>
          <w:szCs w:val="24"/>
          <w:lang w:eastAsia="fr-FR"/>
        </w:rPr>
        <w:t>Когато участникът е установен и регистриран извън Република България, се представя списък на експертите и съответните им специалности и правоспособност, съгласно законодателството на държавата, където е установен и регистриран участника, а също и извадка от съответното законодателство в оригинал и задължително в превод на български език.</w:t>
      </w:r>
    </w:p>
    <w:p w:rsidR="00830701" w:rsidRPr="00461E66" w:rsidRDefault="00830701" w:rsidP="00830701">
      <w:pPr>
        <w:spacing w:after="0" w:line="240" w:lineRule="auto"/>
        <w:ind w:right="23" w:firstLine="709"/>
        <w:jc w:val="both"/>
        <w:rPr>
          <w:rFonts w:ascii="Times New Roman" w:eastAsia="Times New Roman" w:hAnsi="Times New Roman" w:cs="Times New Roman"/>
          <w:i/>
          <w:sz w:val="24"/>
          <w:szCs w:val="24"/>
          <w:lang w:eastAsia="fr-FR"/>
        </w:rPr>
      </w:pPr>
      <w:r w:rsidRPr="00461E66">
        <w:rPr>
          <w:rFonts w:ascii="Times New Roman" w:eastAsia="Times New Roman" w:hAnsi="Times New Roman" w:cs="Times New Roman"/>
          <w:i/>
          <w:sz w:val="24"/>
          <w:szCs w:val="24"/>
          <w:lang w:eastAsia="fr-FR"/>
        </w:rPr>
        <w:t xml:space="preserve">Изпълнението на това минимално изискване се доказва с декларация – Приложение № 10, Автобиография във формат по образец Приложение № 11 и документи, удостоверяващи обстоятелствата в нея (официални документи, удостоверяващи образованието, професионалната квалификация и стажа на лицата, отговарящи за изпълнението на поръчката, с приложени заверени копия на дипломи за завършено образование, удостоверения за вписване в професионалните регистри, сертификати, трудови или осигурителни книжки), както и Декларация за разположение на експерт по образец Приложение № 12. </w:t>
      </w:r>
    </w:p>
    <w:p w:rsidR="00830701" w:rsidRPr="00461E66" w:rsidRDefault="00830701" w:rsidP="00830701">
      <w:pPr>
        <w:spacing w:after="0" w:line="240" w:lineRule="auto"/>
        <w:ind w:right="26" w:firstLine="709"/>
        <w:jc w:val="both"/>
        <w:rPr>
          <w:rFonts w:ascii="Times New Roman" w:eastAsia="Times New Roman" w:hAnsi="Times New Roman" w:cs="Times New Roman"/>
          <w:b/>
          <w:bCs/>
          <w:i/>
          <w:iCs/>
          <w:sz w:val="24"/>
          <w:szCs w:val="24"/>
          <w:lang w:eastAsia="fr-FR"/>
        </w:rPr>
      </w:pPr>
      <w:r w:rsidRPr="00461E66">
        <w:rPr>
          <w:rFonts w:ascii="Times New Roman" w:eastAsia="Times New Roman" w:hAnsi="Times New Roman" w:cs="Times New Roman"/>
          <w:b/>
          <w:bCs/>
          <w:i/>
          <w:iCs/>
          <w:sz w:val="24"/>
          <w:szCs w:val="24"/>
          <w:lang w:eastAsia="fr-FR"/>
        </w:rPr>
        <w:t>В случай, че участникът е обединение, което не е юридическо лице, изискванията по-горе трябва да бъдат изпълнени общо от обединението.</w:t>
      </w:r>
    </w:p>
    <w:p w:rsidR="00830701" w:rsidRPr="00461E66" w:rsidRDefault="00830701" w:rsidP="00830701">
      <w:pPr>
        <w:shd w:val="clear" w:color="auto" w:fill="FFFFFF"/>
        <w:spacing w:after="0" w:line="240" w:lineRule="auto"/>
        <w:ind w:firstLine="709"/>
        <w:jc w:val="both"/>
        <w:rPr>
          <w:rFonts w:ascii="Times New Roman" w:eastAsia="Times New Roman" w:hAnsi="Times New Roman" w:cs="Times New Roman"/>
          <w:b/>
          <w:bCs/>
          <w:i/>
          <w:iCs/>
          <w:sz w:val="24"/>
          <w:szCs w:val="24"/>
          <w:lang w:eastAsia="fr-FR"/>
        </w:rPr>
      </w:pPr>
      <w:r w:rsidRPr="00461E66">
        <w:rPr>
          <w:rFonts w:ascii="Times New Roman" w:eastAsia="Times New Roman" w:hAnsi="Times New Roman" w:cs="Times New Roman"/>
          <w:b/>
          <w:bCs/>
          <w:i/>
          <w:iCs/>
          <w:sz w:val="24"/>
          <w:szCs w:val="24"/>
          <w:lang w:eastAsia="fr-FR"/>
        </w:rPr>
        <w:t>Изискването може да бъде изпълнено и чрез възможностите на едно или повече трети лица, съгласно чл.51а от ЗОП.</w:t>
      </w:r>
    </w:p>
    <w:p w:rsidR="00830701" w:rsidRPr="00461E66" w:rsidRDefault="00830701" w:rsidP="00830701">
      <w:pPr>
        <w:shd w:val="clear" w:color="auto" w:fill="FFFFFF"/>
        <w:spacing w:after="0" w:line="240" w:lineRule="auto"/>
        <w:ind w:firstLine="709"/>
        <w:jc w:val="both"/>
        <w:rPr>
          <w:rFonts w:ascii="Times New Roman" w:eastAsia="Times New Roman" w:hAnsi="Times New Roman" w:cs="Times New Roman"/>
          <w:b/>
          <w:i/>
          <w:color w:val="000000"/>
          <w:sz w:val="24"/>
          <w:szCs w:val="24"/>
          <w:lang w:val="en-US" w:eastAsia="fr-FR"/>
        </w:rPr>
      </w:pPr>
      <w:r w:rsidRPr="00461E66">
        <w:rPr>
          <w:rFonts w:ascii="Times New Roman" w:eastAsia="Times New Roman" w:hAnsi="Times New Roman" w:cs="Times New Roman"/>
          <w:b/>
          <w:i/>
          <w:color w:val="000000"/>
          <w:sz w:val="24"/>
          <w:szCs w:val="24"/>
          <w:lang w:eastAsia="fr-FR"/>
        </w:rPr>
        <w:t>Участникът, след като бъде определен за изпълнител на настоящата обществена поръчка няма право да сменя лицата, посочени в офертата му като ключови експерти, без предварително писмено съгласие на възложителя. В този случай предложения нов ключов експерт следва да отговаря на същите минимални изисквания, като експертът, когото заменя. Участника посочва и изпълнителски състав за изпълнение на поръчката.</w:t>
      </w:r>
    </w:p>
    <w:p w:rsidR="00830701" w:rsidRPr="00461E66" w:rsidRDefault="00830701" w:rsidP="00830701">
      <w:pPr>
        <w:autoSpaceDE w:val="0"/>
        <w:autoSpaceDN w:val="0"/>
        <w:adjustRightInd w:val="0"/>
        <w:spacing w:after="0" w:line="240" w:lineRule="auto"/>
        <w:ind w:firstLine="709"/>
        <w:rPr>
          <w:rFonts w:ascii="Times New Roman" w:eastAsia="Times New Roman" w:hAnsi="Times New Roman" w:cs="Times New Roman"/>
          <w:b/>
          <w:i/>
          <w:color w:val="000000"/>
          <w:sz w:val="24"/>
          <w:szCs w:val="24"/>
          <w:lang w:eastAsia="fr-FR"/>
        </w:rPr>
      </w:pPr>
      <w:r w:rsidRPr="00461E66">
        <w:rPr>
          <w:rFonts w:ascii="Times New Roman" w:eastAsia="Times New Roman" w:hAnsi="Times New Roman" w:cs="Times New Roman"/>
          <w:b/>
          <w:i/>
          <w:color w:val="000000"/>
          <w:sz w:val="24"/>
          <w:szCs w:val="24"/>
          <w:lang w:eastAsia="fr-FR"/>
        </w:rPr>
        <w:t>Участникът може да представи освен посочените по-горе специалисти и други такива по преценка за изпълнение на предмета на поръчката.</w:t>
      </w:r>
    </w:p>
    <w:p w:rsidR="00461E66" w:rsidRDefault="00461E66" w:rsidP="00461E66">
      <w:pPr>
        <w:autoSpaceDE w:val="0"/>
        <w:autoSpaceDN w:val="0"/>
        <w:adjustRightInd w:val="0"/>
        <w:spacing w:after="0" w:line="240" w:lineRule="auto"/>
        <w:ind w:firstLine="709"/>
        <w:jc w:val="both"/>
        <w:rPr>
          <w:rFonts w:ascii="Times New Roman" w:eastAsia="Times New Roman" w:hAnsi="Times New Roman" w:cs="Times New Roman"/>
          <w:b/>
          <w:sz w:val="24"/>
          <w:szCs w:val="24"/>
          <w:highlight w:val="yellow"/>
          <w:lang w:eastAsia="fr-FR"/>
        </w:rPr>
      </w:pPr>
    </w:p>
    <w:p w:rsidR="00916C78" w:rsidRDefault="00461E66" w:rsidP="00461E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fr-FR"/>
        </w:rPr>
      </w:pPr>
      <w:r w:rsidRPr="00916C78">
        <w:rPr>
          <w:rFonts w:ascii="Times New Roman" w:eastAsia="Times New Roman" w:hAnsi="Times New Roman" w:cs="Times New Roman"/>
          <w:b/>
          <w:sz w:val="24"/>
          <w:szCs w:val="24"/>
          <w:lang w:eastAsia="fr-FR"/>
        </w:rPr>
        <w:t xml:space="preserve">4. </w:t>
      </w:r>
      <w:r w:rsidR="00916C78">
        <w:rPr>
          <w:rFonts w:ascii="Times New Roman" w:eastAsia="Times New Roman" w:hAnsi="Times New Roman" w:cs="Times New Roman"/>
          <w:sz w:val="24"/>
          <w:szCs w:val="24"/>
          <w:lang w:eastAsia="fr-FR"/>
        </w:rPr>
        <w:t xml:space="preserve">Участниците следва да представят доказателства, че разполагат със собствена или наета техника за изпълнение на дейностите по поръчката. Всички дейности, предвидени в проекта, следва да бъдат обезпечени с необходимата техника за изпълнението им. </w:t>
      </w:r>
    </w:p>
    <w:p w:rsidR="00461E66" w:rsidRPr="00916C78" w:rsidRDefault="00461E66" w:rsidP="00461E66">
      <w:pPr>
        <w:spacing w:after="0" w:line="240" w:lineRule="auto"/>
        <w:ind w:firstLine="709"/>
        <w:jc w:val="both"/>
        <w:rPr>
          <w:rFonts w:ascii="Times New Roman" w:eastAsia="Times New Roman" w:hAnsi="Times New Roman" w:cs="Times New Roman"/>
          <w:i/>
          <w:sz w:val="24"/>
          <w:szCs w:val="24"/>
          <w:lang w:eastAsia="fr-FR"/>
        </w:rPr>
      </w:pPr>
      <w:r w:rsidRPr="00916C78">
        <w:rPr>
          <w:rFonts w:ascii="Times New Roman" w:eastAsia="Calibri" w:hAnsi="Times New Roman" w:cs="Times New Roman"/>
          <w:i/>
          <w:sz w:val="24"/>
          <w:szCs w:val="24"/>
          <w:lang w:eastAsia="fr-FR"/>
        </w:rPr>
        <w:t>Това изискване се доказва с декларация по образец – Приложение 14 и копия на документи за собственост (за МПС – копие на регистрационен талон) или на договор или друг документ, от който произтича правото на участника да ползва оборудването.</w:t>
      </w:r>
    </w:p>
    <w:p w:rsidR="00461E66" w:rsidRPr="00916C78" w:rsidRDefault="00461E66" w:rsidP="00461E66">
      <w:pPr>
        <w:spacing w:after="0" w:line="240" w:lineRule="auto"/>
        <w:ind w:right="26" w:firstLine="709"/>
        <w:jc w:val="both"/>
        <w:rPr>
          <w:rFonts w:ascii="Times New Roman" w:eastAsia="Times New Roman" w:hAnsi="Times New Roman" w:cs="Times New Roman"/>
          <w:b/>
          <w:bCs/>
          <w:i/>
          <w:iCs/>
          <w:sz w:val="24"/>
          <w:szCs w:val="24"/>
          <w:lang w:eastAsia="fr-FR"/>
        </w:rPr>
      </w:pPr>
      <w:r w:rsidRPr="00916C78">
        <w:rPr>
          <w:rFonts w:ascii="Times New Roman" w:eastAsia="Times New Roman" w:hAnsi="Times New Roman" w:cs="Times New Roman"/>
          <w:b/>
          <w:bCs/>
          <w:i/>
          <w:iCs/>
          <w:sz w:val="24"/>
          <w:szCs w:val="24"/>
          <w:lang w:eastAsia="fr-FR"/>
        </w:rPr>
        <w:t>В случай, че участникът е обединение, което не е юридическо лице, изискванията по-горе трябва да бъдат изпълнени общо от обединението.</w:t>
      </w:r>
    </w:p>
    <w:p w:rsidR="00461E66" w:rsidRDefault="00461E66" w:rsidP="00461E66">
      <w:pPr>
        <w:spacing w:after="0" w:line="240" w:lineRule="auto"/>
        <w:ind w:right="26" w:firstLine="709"/>
        <w:jc w:val="both"/>
        <w:rPr>
          <w:rFonts w:ascii="Times New Roman" w:eastAsia="Times New Roman" w:hAnsi="Times New Roman" w:cs="Times New Roman"/>
          <w:b/>
          <w:bCs/>
          <w:i/>
          <w:iCs/>
          <w:sz w:val="24"/>
          <w:szCs w:val="24"/>
          <w:lang w:eastAsia="fr-FR"/>
        </w:rPr>
      </w:pPr>
      <w:r w:rsidRPr="00916C78">
        <w:rPr>
          <w:rFonts w:ascii="Times New Roman" w:eastAsia="Times New Roman" w:hAnsi="Times New Roman" w:cs="Times New Roman"/>
          <w:b/>
          <w:bCs/>
          <w:i/>
          <w:iCs/>
          <w:sz w:val="24"/>
          <w:szCs w:val="24"/>
          <w:lang w:eastAsia="fr-FR"/>
        </w:rPr>
        <w:t>Изискването може да бъде изпълнено и чрез възможностите на едно или повече трети лица, съгласно чл.51а от ЗОП.</w:t>
      </w:r>
    </w:p>
    <w:p w:rsidR="009A4A3B" w:rsidRDefault="009A4A3B" w:rsidP="00461E66">
      <w:pPr>
        <w:spacing w:after="0" w:line="240" w:lineRule="auto"/>
        <w:ind w:right="26" w:firstLine="709"/>
        <w:jc w:val="both"/>
        <w:rPr>
          <w:rFonts w:ascii="Times New Roman" w:eastAsia="Times New Roman" w:hAnsi="Times New Roman" w:cs="Times New Roman"/>
          <w:b/>
          <w:bCs/>
          <w:i/>
          <w:iCs/>
          <w:sz w:val="24"/>
          <w:szCs w:val="24"/>
          <w:lang w:eastAsia="fr-FR"/>
        </w:rPr>
      </w:pPr>
    </w:p>
    <w:p w:rsidR="009A4A3B" w:rsidRPr="009A4A3B" w:rsidRDefault="009A4A3B" w:rsidP="009A4A3B">
      <w:pPr>
        <w:spacing w:after="0" w:line="240" w:lineRule="auto"/>
        <w:ind w:firstLine="709"/>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iCs/>
          <w:sz w:val="24"/>
          <w:szCs w:val="24"/>
          <w:lang w:eastAsia="fr-FR"/>
        </w:rPr>
        <w:t>5</w:t>
      </w:r>
      <w:r w:rsidRPr="009A4A3B">
        <w:rPr>
          <w:rFonts w:ascii="Times New Roman" w:eastAsia="Times New Roman" w:hAnsi="Times New Roman" w:cs="Times New Roman"/>
          <w:b/>
          <w:bCs/>
          <w:iCs/>
          <w:sz w:val="24"/>
          <w:szCs w:val="24"/>
          <w:lang w:eastAsia="fr-FR"/>
        </w:rPr>
        <w:t xml:space="preserve">. </w:t>
      </w:r>
      <w:r w:rsidRPr="009A4A3B">
        <w:rPr>
          <w:rFonts w:ascii="Times New Roman" w:eastAsia="Times New Roman" w:hAnsi="Times New Roman" w:cs="Times New Roman"/>
          <w:sz w:val="24"/>
          <w:szCs w:val="24"/>
          <w:lang w:eastAsia="fr-FR"/>
        </w:rPr>
        <w:t xml:space="preserve">Участникът следва да има регистрация в Централния професионален регистър на строителя, съгласно Закона за камарата на строителите </w:t>
      </w:r>
      <w:r w:rsidRPr="009A4A3B">
        <w:rPr>
          <w:rFonts w:ascii="Times New Roman" w:eastAsia="Times New Roman" w:hAnsi="Times New Roman" w:cs="Times New Roman"/>
          <w:sz w:val="24"/>
          <w:szCs w:val="24"/>
          <w:u w:val="single"/>
          <w:lang w:eastAsia="fr-FR"/>
        </w:rPr>
        <w:t>за изпълнение на строежи от І група, ІV категория</w:t>
      </w:r>
      <w:r w:rsidRPr="009A4A3B">
        <w:rPr>
          <w:rFonts w:ascii="Times New Roman" w:eastAsia="Times New Roman" w:hAnsi="Times New Roman" w:cs="Times New Roman"/>
          <w:sz w:val="24"/>
          <w:szCs w:val="24"/>
          <w:lang w:eastAsia="fr-FR"/>
        </w:rPr>
        <w:t>, която да му позволява извършването на строителните работи, предмет на настоящата поръчка или еквивалентен документ за вписване на чуждестранните участници в съответен регистър на държава-членка на ЕС или на друга държава – страна по Споразумението за Европейското икономическо пространство.</w:t>
      </w:r>
    </w:p>
    <w:p w:rsidR="009A4A3B" w:rsidRPr="009A4A3B" w:rsidRDefault="009A4A3B" w:rsidP="009A4A3B">
      <w:pPr>
        <w:spacing w:after="0" w:line="300" w:lineRule="exact"/>
        <w:ind w:firstLine="709"/>
        <w:jc w:val="both"/>
        <w:rPr>
          <w:rFonts w:ascii="Times New Roman" w:eastAsia="Times New Roman" w:hAnsi="Times New Roman" w:cs="Times New Roman"/>
          <w:i/>
          <w:sz w:val="24"/>
          <w:szCs w:val="24"/>
          <w:lang w:eastAsia="fr-FR"/>
        </w:rPr>
      </w:pPr>
      <w:r w:rsidRPr="009A4A3B">
        <w:rPr>
          <w:rFonts w:ascii="Times New Roman" w:eastAsia="Times New Roman" w:hAnsi="Times New Roman" w:cs="Times New Roman"/>
          <w:i/>
          <w:sz w:val="24"/>
          <w:szCs w:val="24"/>
          <w:lang w:eastAsia="fr-FR"/>
        </w:rPr>
        <w:t>Представя се копие от Удостоверението за регистрация и талона към него или еквивалентни документи за чуждестранните лица за които е приложима нормата на чл.49, ал.1 от ЗОП.</w:t>
      </w:r>
    </w:p>
    <w:p w:rsidR="009A4A3B" w:rsidRPr="009A4A3B" w:rsidRDefault="009A4A3B" w:rsidP="009A4A3B">
      <w:pPr>
        <w:spacing w:after="0" w:line="300" w:lineRule="exact"/>
        <w:ind w:firstLine="709"/>
        <w:jc w:val="both"/>
        <w:rPr>
          <w:rFonts w:ascii="Times New Roman" w:eastAsia="Times New Roman" w:hAnsi="Times New Roman" w:cs="Times New Roman"/>
          <w:i/>
          <w:sz w:val="24"/>
          <w:szCs w:val="24"/>
          <w:lang w:eastAsia="fr-FR"/>
        </w:rPr>
      </w:pPr>
    </w:p>
    <w:p w:rsidR="009A4A3B" w:rsidRPr="009A4A3B" w:rsidRDefault="009A4A3B" w:rsidP="009A4A3B">
      <w:pPr>
        <w:spacing w:after="0" w:line="240" w:lineRule="auto"/>
        <w:ind w:firstLine="709"/>
        <w:jc w:val="both"/>
        <w:rPr>
          <w:rFonts w:ascii="Times New Roman" w:eastAsia="Times New Roman" w:hAnsi="Times New Roman" w:cs="Times New Roman"/>
          <w:b/>
          <w:bCs/>
          <w:i/>
          <w:iCs/>
          <w:sz w:val="24"/>
          <w:szCs w:val="24"/>
          <w:lang w:eastAsia="fr-FR"/>
        </w:rPr>
      </w:pPr>
      <w:r w:rsidRPr="009A4A3B">
        <w:rPr>
          <w:rFonts w:ascii="Times New Roman" w:eastAsia="Times New Roman" w:hAnsi="Times New Roman" w:cs="Times New Roman"/>
          <w:b/>
          <w:bCs/>
          <w:i/>
          <w:iCs/>
          <w:sz w:val="24"/>
          <w:szCs w:val="24"/>
          <w:lang w:eastAsia="fr-FR"/>
        </w:rPr>
        <w:lastRenderedPageBreak/>
        <w:t>В случай на участие на обединение/консорциум, който не е регистриран като самостоятелно юридическо лице, удостоверението се представят за всеки един от членовете на обединението/консорциума, които ще извършват строително-монтажни работи</w:t>
      </w:r>
      <w:r w:rsidR="002D37D6">
        <w:rPr>
          <w:rFonts w:ascii="Times New Roman" w:eastAsia="Times New Roman" w:hAnsi="Times New Roman" w:cs="Times New Roman"/>
          <w:b/>
          <w:bCs/>
          <w:i/>
          <w:iCs/>
          <w:sz w:val="24"/>
          <w:szCs w:val="24"/>
          <w:lang w:eastAsia="fr-FR"/>
        </w:rPr>
        <w:t>.</w:t>
      </w:r>
      <w:r w:rsidRPr="009A4A3B">
        <w:rPr>
          <w:rFonts w:ascii="Times New Roman" w:eastAsia="Times New Roman" w:hAnsi="Times New Roman" w:cs="Times New Roman"/>
          <w:b/>
          <w:bCs/>
          <w:i/>
          <w:iCs/>
          <w:sz w:val="24"/>
          <w:szCs w:val="24"/>
          <w:lang w:eastAsia="fr-FR"/>
        </w:rPr>
        <w:t xml:space="preserve"> .</w:t>
      </w:r>
      <w:r w:rsidR="004B409D">
        <w:rPr>
          <w:rFonts w:ascii="Times New Roman" w:eastAsia="Times New Roman" w:hAnsi="Times New Roman" w:cs="Times New Roman"/>
          <w:b/>
          <w:bCs/>
          <w:i/>
          <w:iCs/>
          <w:sz w:val="24"/>
          <w:szCs w:val="24"/>
          <w:lang w:eastAsia="fr-FR"/>
        </w:rPr>
        <w:br/>
      </w:r>
    </w:p>
    <w:p w:rsidR="004B409D" w:rsidRPr="004B409D" w:rsidRDefault="004B409D" w:rsidP="004B409D">
      <w:pPr>
        <w:spacing w:after="0" w:line="240" w:lineRule="auto"/>
        <w:ind w:right="26" w:firstLine="709"/>
        <w:jc w:val="both"/>
        <w:rPr>
          <w:rFonts w:ascii="Times New Roman" w:eastAsia="Times New Roman" w:hAnsi="Times New Roman" w:cs="Times New Roman"/>
          <w:bCs/>
          <w:iCs/>
          <w:sz w:val="24"/>
          <w:szCs w:val="24"/>
          <w:lang w:eastAsia="fr-FR"/>
        </w:rPr>
      </w:pPr>
      <w:r w:rsidRPr="004B409D">
        <w:rPr>
          <w:rFonts w:ascii="Times New Roman" w:eastAsia="Times New Roman" w:hAnsi="Times New Roman" w:cs="Times New Roman"/>
          <w:b/>
          <w:bCs/>
          <w:iCs/>
          <w:sz w:val="24"/>
          <w:szCs w:val="24"/>
          <w:lang w:eastAsia="fr-FR"/>
        </w:rPr>
        <w:t xml:space="preserve">6. </w:t>
      </w:r>
      <w:r w:rsidRPr="004B409D">
        <w:rPr>
          <w:rFonts w:ascii="Times New Roman" w:eastAsia="Times New Roman" w:hAnsi="Times New Roman" w:cs="Times New Roman"/>
          <w:bCs/>
          <w:iCs/>
          <w:sz w:val="24"/>
          <w:szCs w:val="24"/>
          <w:lang w:eastAsia="fr-FR"/>
        </w:rPr>
        <w:t>Участникът следва да има въведени системи за управление на качеството и опазване на околната среда, съгласно съответните системи или еквивалентни:</w:t>
      </w:r>
    </w:p>
    <w:p w:rsidR="00DA0D39" w:rsidRDefault="00DA0D39" w:rsidP="004B409D">
      <w:pPr>
        <w:spacing w:after="0" w:line="240" w:lineRule="auto"/>
        <w:ind w:right="26" w:firstLine="709"/>
        <w:jc w:val="both"/>
        <w:rPr>
          <w:rFonts w:ascii="Times New Roman" w:eastAsia="Times New Roman" w:hAnsi="Times New Roman" w:cs="Times New Roman"/>
          <w:bCs/>
          <w:iCs/>
          <w:sz w:val="24"/>
          <w:szCs w:val="24"/>
          <w:lang w:val="en-US" w:eastAsia="fr-FR"/>
        </w:rPr>
      </w:pPr>
      <w:r w:rsidRPr="00DA0D39">
        <w:rPr>
          <w:rFonts w:ascii="Times New Roman" w:eastAsia="Times New Roman" w:hAnsi="Times New Roman" w:cs="Times New Roman"/>
          <w:bCs/>
          <w:iCs/>
          <w:sz w:val="24"/>
          <w:szCs w:val="24"/>
          <w:lang w:eastAsia="fr-FR"/>
        </w:rPr>
        <w:t xml:space="preserve">- ISO 9001:2008 за внедрена система за управление на качество с обхват на дейностите по предмета на поръчката, еквивалентен или еквиваленти мерки; </w:t>
      </w:r>
    </w:p>
    <w:p w:rsidR="004B409D" w:rsidRPr="004B409D" w:rsidRDefault="004B409D" w:rsidP="004B409D">
      <w:pPr>
        <w:spacing w:after="0" w:line="240" w:lineRule="auto"/>
        <w:ind w:right="26" w:firstLine="709"/>
        <w:jc w:val="both"/>
        <w:rPr>
          <w:rFonts w:ascii="Times New Roman" w:eastAsia="Times New Roman" w:hAnsi="Times New Roman" w:cs="Times New Roman"/>
          <w:bCs/>
          <w:iCs/>
          <w:sz w:val="24"/>
          <w:szCs w:val="24"/>
          <w:lang w:eastAsia="fr-FR"/>
        </w:rPr>
      </w:pPr>
      <w:r w:rsidRPr="004B409D">
        <w:rPr>
          <w:rFonts w:ascii="Times New Roman" w:eastAsia="Times New Roman" w:hAnsi="Times New Roman" w:cs="Times New Roman"/>
          <w:bCs/>
          <w:iCs/>
          <w:sz w:val="24"/>
          <w:szCs w:val="24"/>
          <w:lang w:eastAsia="fr-FR"/>
        </w:rPr>
        <w:t xml:space="preserve">- </w:t>
      </w:r>
      <w:r w:rsidR="008C409A">
        <w:rPr>
          <w:rFonts w:ascii="Times New Roman" w:eastAsia="Times New Roman" w:hAnsi="Times New Roman" w:cs="Times New Roman"/>
          <w:bCs/>
          <w:iCs/>
          <w:sz w:val="24"/>
          <w:szCs w:val="24"/>
          <w:lang w:val="en-US" w:eastAsia="fr-FR"/>
        </w:rPr>
        <w:t>ISO</w:t>
      </w:r>
      <w:r w:rsidRPr="004B409D">
        <w:rPr>
          <w:rFonts w:ascii="Times New Roman" w:eastAsia="Times New Roman" w:hAnsi="Times New Roman" w:cs="Times New Roman"/>
          <w:bCs/>
          <w:iCs/>
          <w:sz w:val="24"/>
          <w:szCs w:val="24"/>
          <w:lang w:eastAsia="fr-FR"/>
        </w:rPr>
        <w:t xml:space="preserve"> 1</w:t>
      </w:r>
      <w:r w:rsidR="008C409A">
        <w:rPr>
          <w:rFonts w:ascii="Times New Roman" w:eastAsia="Times New Roman" w:hAnsi="Times New Roman" w:cs="Times New Roman"/>
          <w:bCs/>
          <w:iCs/>
          <w:sz w:val="24"/>
          <w:szCs w:val="24"/>
          <w:lang w:val="en-US" w:eastAsia="fr-FR"/>
        </w:rPr>
        <w:t>4</w:t>
      </w:r>
      <w:r w:rsidRPr="004B409D">
        <w:rPr>
          <w:rFonts w:ascii="Times New Roman" w:eastAsia="Times New Roman" w:hAnsi="Times New Roman" w:cs="Times New Roman"/>
          <w:bCs/>
          <w:iCs/>
          <w:sz w:val="24"/>
          <w:szCs w:val="24"/>
          <w:lang w:eastAsia="fr-FR"/>
        </w:rPr>
        <w:t xml:space="preserve">001:2007 за внедрена система за управление на </w:t>
      </w:r>
      <w:r w:rsidR="008C409A">
        <w:rPr>
          <w:rFonts w:ascii="Times New Roman" w:eastAsia="Times New Roman" w:hAnsi="Times New Roman" w:cs="Times New Roman"/>
          <w:bCs/>
          <w:iCs/>
          <w:sz w:val="24"/>
          <w:szCs w:val="24"/>
          <w:lang w:val="en-US" w:eastAsia="fr-FR"/>
        </w:rPr>
        <w:t>околната среда</w:t>
      </w:r>
      <w:r w:rsidRPr="004B409D">
        <w:rPr>
          <w:rFonts w:ascii="Times New Roman" w:eastAsia="Times New Roman" w:hAnsi="Times New Roman" w:cs="Times New Roman"/>
          <w:bCs/>
          <w:iCs/>
          <w:sz w:val="24"/>
          <w:szCs w:val="24"/>
          <w:lang w:eastAsia="fr-FR"/>
        </w:rPr>
        <w:t>, еквивалентен или еквиваленти мерки.</w:t>
      </w:r>
    </w:p>
    <w:p w:rsidR="004B409D" w:rsidRPr="004B409D" w:rsidRDefault="004B409D" w:rsidP="004B409D">
      <w:pPr>
        <w:spacing w:after="0" w:line="240" w:lineRule="auto"/>
        <w:ind w:right="26" w:firstLine="709"/>
        <w:jc w:val="both"/>
        <w:rPr>
          <w:rFonts w:ascii="Times New Roman" w:eastAsia="Times New Roman" w:hAnsi="Times New Roman" w:cs="Times New Roman"/>
          <w:bCs/>
          <w:i/>
          <w:iCs/>
          <w:sz w:val="24"/>
          <w:szCs w:val="24"/>
          <w:lang w:eastAsia="fr-FR"/>
        </w:rPr>
      </w:pPr>
      <w:r w:rsidRPr="004B409D">
        <w:rPr>
          <w:rFonts w:ascii="Times New Roman" w:eastAsia="Times New Roman" w:hAnsi="Times New Roman" w:cs="Times New Roman"/>
          <w:bCs/>
          <w:i/>
          <w:iCs/>
          <w:sz w:val="24"/>
          <w:szCs w:val="24"/>
          <w:lang w:eastAsia="fr-FR"/>
        </w:rPr>
        <w:t>Представя се копие от Сертификатите или еквивалентни документи.</w:t>
      </w:r>
    </w:p>
    <w:p w:rsidR="009A4A3B" w:rsidRPr="004B409D" w:rsidRDefault="004B409D" w:rsidP="004B409D">
      <w:pPr>
        <w:spacing w:after="0" w:line="240" w:lineRule="auto"/>
        <w:ind w:right="26" w:firstLine="709"/>
        <w:jc w:val="both"/>
        <w:rPr>
          <w:rFonts w:ascii="Times New Roman" w:eastAsia="Times New Roman" w:hAnsi="Times New Roman" w:cs="Times New Roman"/>
          <w:b/>
          <w:bCs/>
          <w:i/>
          <w:iCs/>
          <w:sz w:val="24"/>
          <w:szCs w:val="24"/>
          <w:lang w:eastAsia="fr-FR"/>
        </w:rPr>
      </w:pPr>
      <w:r w:rsidRPr="004B409D">
        <w:rPr>
          <w:rFonts w:ascii="Times New Roman" w:eastAsia="Times New Roman" w:hAnsi="Times New Roman" w:cs="Times New Roman"/>
          <w:b/>
          <w:bCs/>
          <w:i/>
          <w:iCs/>
          <w:sz w:val="24"/>
          <w:szCs w:val="24"/>
          <w:lang w:eastAsia="fr-FR"/>
        </w:rPr>
        <w:t>В случай на участие на обединение/консорциум, който не е регистриран като самостоятелно юридическо лице, удостоверението се представят за всеки един от членовете на обединението/консорциума.</w:t>
      </w:r>
    </w:p>
    <w:p w:rsidR="003279F3" w:rsidRPr="00C32789" w:rsidRDefault="003279F3" w:rsidP="0044177B">
      <w:pPr>
        <w:spacing w:after="0" w:line="240" w:lineRule="auto"/>
        <w:ind w:right="26" w:firstLine="709"/>
        <w:jc w:val="both"/>
        <w:rPr>
          <w:rFonts w:ascii="Times New Roman" w:eastAsia="Times New Roman" w:hAnsi="Times New Roman" w:cs="Times New Roman"/>
          <w:b/>
          <w:bCs/>
          <w:i/>
          <w:iCs/>
          <w:sz w:val="24"/>
          <w:szCs w:val="24"/>
          <w:lang w:eastAsia="fr-FR"/>
        </w:rPr>
      </w:pPr>
    </w:p>
    <w:p w:rsidR="003E09CD" w:rsidRPr="00C32789" w:rsidRDefault="003E09CD" w:rsidP="0044177B">
      <w:pPr>
        <w:keepNext/>
        <w:keepLines/>
        <w:spacing w:after="0" w:line="240" w:lineRule="auto"/>
        <w:ind w:right="23" w:firstLine="709"/>
        <w:jc w:val="center"/>
        <w:rPr>
          <w:rFonts w:ascii="Times New Roman" w:eastAsia="Times New Roman" w:hAnsi="Times New Roman" w:cs="Times New Roman"/>
          <w:b/>
          <w:sz w:val="24"/>
          <w:szCs w:val="24"/>
          <w:lang w:eastAsia="fr-FR"/>
        </w:rPr>
      </w:pPr>
      <w:r w:rsidRPr="00C32789">
        <w:rPr>
          <w:rFonts w:ascii="Times New Roman" w:eastAsia="Times New Roman" w:hAnsi="Times New Roman" w:cs="Times New Roman"/>
          <w:b/>
          <w:sz w:val="24"/>
          <w:szCs w:val="24"/>
          <w:lang w:eastAsia="fr-FR"/>
        </w:rPr>
        <w:t>V</w:t>
      </w:r>
      <w:r w:rsidR="00486079" w:rsidRPr="00C32789">
        <w:rPr>
          <w:rFonts w:ascii="Times New Roman" w:eastAsia="Times New Roman" w:hAnsi="Times New Roman" w:cs="Times New Roman"/>
          <w:b/>
          <w:sz w:val="24"/>
          <w:szCs w:val="24"/>
          <w:lang w:eastAsia="fr-FR"/>
        </w:rPr>
        <w:t>І</w:t>
      </w:r>
      <w:r w:rsidRPr="00C32789">
        <w:rPr>
          <w:rFonts w:ascii="Times New Roman" w:eastAsia="Times New Roman" w:hAnsi="Times New Roman" w:cs="Times New Roman"/>
          <w:b/>
          <w:sz w:val="24"/>
          <w:szCs w:val="24"/>
          <w:lang w:eastAsia="fr-FR"/>
        </w:rPr>
        <w:t>. СЪДЪРЖАНИЕ НА ОФЕРТАТА</w:t>
      </w:r>
    </w:p>
    <w:p w:rsidR="003E09CD" w:rsidRPr="00C32789" w:rsidRDefault="003E09CD" w:rsidP="0044177B">
      <w:pPr>
        <w:spacing w:after="0" w:line="240" w:lineRule="auto"/>
        <w:ind w:firstLine="709"/>
        <w:jc w:val="both"/>
        <w:rPr>
          <w:rFonts w:ascii="Times New Roman" w:eastAsia="Times New Roman" w:hAnsi="Times New Roman" w:cs="Times New Roman"/>
          <w:sz w:val="24"/>
          <w:szCs w:val="24"/>
        </w:rPr>
      </w:pPr>
    </w:p>
    <w:p w:rsidR="003E09CD" w:rsidRPr="00C32789" w:rsidRDefault="003E09CD" w:rsidP="0044177B">
      <w:pPr>
        <w:spacing w:after="0" w:line="240" w:lineRule="auto"/>
        <w:ind w:firstLine="709"/>
        <w:jc w:val="both"/>
        <w:rPr>
          <w:rFonts w:ascii="Times New Roman" w:eastAsia="Times New Roman" w:hAnsi="Times New Roman" w:cs="Times New Roman"/>
          <w:sz w:val="24"/>
          <w:szCs w:val="24"/>
        </w:rPr>
      </w:pPr>
      <w:r w:rsidRPr="00C32789">
        <w:rPr>
          <w:rFonts w:ascii="Times New Roman" w:eastAsia="Times New Roman" w:hAnsi="Times New Roman" w:cs="Times New Roman"/>
          <w:bCs/>
          <w:iCs/>
          <w:sz w:val="24"/>
          <w:szCs w:val="24"/>
        </w:rPr>
        <w:t>Всяка оферта за участие в процедурата се изготвя съгласно приложения в настоящата документация образец и към нея се прилагат</w:t>
      </w:r>
      <w:r w:rsidRPr="00C32789">
        <w:rPr>
          <w:rFonts w:ascii="Times New Roman" w:eastAsia="Times New Roman" w:hAnsi="Times New Roman" w:cs="Times New Roman"/>
          <w:sz w:val="24"/>
          <w:szCs w:val="24"/>
        </w:rPr>
        <w:t xml:space="preserve"> изискуемите, според тази документация и обявлението документи и при спазване на изискванията на чл. 57, ал. 1 и ал. 2 ЗОП. Подадената от участника оферта се представя в запечатан общ непрозрачен плик и/или кутия и/или кашон, като трябва да съдържа три отделни самостоятелно запечатани непрозрачни и надписани плика (Плик „№ 1", Плик „№ 2" и Плик „№ 3"), както следва:</w:t>
      </w:r>
    </w:p>
    <w:p w:rsidR="003E09CD" w:rsidRPr="00C32789" w:rsidRDefault="003E09CD" w:rsidP="0044177B">
      <w:pPr>
        <w:spacing w:after="0" w:line="240" w:lineRule="auto"/>
        <w:ind w:firstLine="709"/>
        <w:jc w:val="both"/>
        <w:rPr>
          <w:rFonts w:ascii="Times New Roman" w:eastAsia="Times New Roman" w:hAnsi="Times New Roman" w:cs="Times New Roman"/>
          <w:sz w:val="24"/>
          <w:szCs w:val="24"/>
        </w:rPr>
      </w:pPr>
      <w:r w:rsidRPr="00C32789">
        <w:rPr>
          <w:rFonts w:ascii="Times New Roman" w:eastAsia="Arial Narrow" w:hAnsi="Times New Roman" w:cs="Times New Roman"/>
          <w:b/>
          <w:bCs/>
          <w:sz w:val="24"/>
          <w:szCs w:val="24"/>
          <w:shd w:val="clear" w:color="auto" w:fill="FFFFFF"/>
        </w:rPr>
        <w:t>Плик № 1</w:t>
      </w:r>
      <w:r w:rsidRPr="00C32789">
        <w:rPr>
          <w:rFonts w:ascii="Times New Roman" w:eastAsia="Times New Roman" w:hAnsi="Times New Roman" w:cs="Times New Roman"/>
          <w:sz w:val="24"/>
          <w:szCs w:val="24"/>
        </w:rPr>
        <w:t xml:space="preserve"> с надпис</w:t>
      </w:r>
      <w:r w:rsidRPr="00C32789">
        <w:rPr>
          <w:rFonts w:ascii="Times New Roman" w:eastAsia="Arial Narrow" w:hAnsi="Times New Roman" w:cs="Times New Roman"/>
          <w:b/>
          <w:bCs/>
          <w:sz w:val="24"/>
          <w:szCs w:val="24"/>
          <w:shd w:val="clear" w:color="auto" w:fill="FFFFFF"/>
        </w:rPr>
        <w:t xml:space="preserve"> „Документи за подбор" </w:t>
      </w:r>
      <w:r w:rsidRPr="00C32789">
        <w:rPr>
          <w:rFonts w:ascii="Times New Roman" w:eastAsia="Arial Narrow" w:hAnsi="Times New Roman" w:cs="Times New Roman"/>
          <w:bCs/>
          <w:sz w:val="24"/>
          <w:szCs w:val="24"/>
          <w:shd w:val="clear" w:color="auto" w:fill="FFFFFF"/>
        </w:rPr>
        <w:t xml:space="preserve">и </w:t>
      </w:r>
      <w:r w:rsidRPr="00C32789">
        <w:rPr>
          <w:rFonts w:ascii="Times New Roman" w:eastAsia="Arial Narrow" w:hAnsi="Times New Roman" w:cs="Times New Roman"/>
          <w:bCs/>
          <w:sz w:val="24"/>
          <w:szCs w:val="24"/>
          <w:u w:val="single"/>
          <w:shd w:val="clear" w:color="auto" w:fill="FFFFFF"/>
        </w:rPr>
        <w:t>наименование на участника</w:t>
      </w:r>
      <w:r w:rsidRPr="00C32789">
        <w:rPr>
          <w:rFonts w:ascii="Times New Roman" w:eastAsia="Arial Narrow" w:hAnsi="Times New Roman" w:cs="Times New Roman"/>
          <w:bCs/>
          <w:sz w:val="24"/>
          <w:szCs w:val="24"/>
          <w:shd w:val="clear" w:color="auto" w:fill="FFFFFF"/>
        </w:rPr>
        <w:t>,</w:t>
      </w:r>
      <w:r w:rsidRPr="00C32789">
        <w:rPr>
          <w:rFonts w:ascii="Times New Roman" w:eastAsia="Times New Roman" w:hAnsi="Times New Roman" w:cs="Times New Roman"/>
          <w:sz w:val="24"/>
          <w:szCs w:val="24"/>
        </w:rPr>
        <w:t xml:space="preserve"> в който се поставят документите, изисквани от възложителя съгласно чл</w:t>
      </w:r>
      <w:r w:rsidR="00581949" w:rsidRPr="00C32789">
        <w:rPr>
          <w:rFonts w:ascii="Times New Roman" w:eastAsia="Times New Roman" w:hAnsi="Times New Roman" w:cs="Times New Roman"/>
          <w:sz w:val="24"/>
          <w:szCs w:val="24"/>
        </w:rPr>
        <w:t>.</w:t>
      </w:r>
      <w:r w:rsidRPr="00C32789">
        <w:rPr>
          <w:rFonts w:ascii="Times New Roman" w:eastAsia="Times New Roman" w:hAnsi="Times New Roman" w:cs="Times New Roman"/>
          <w:sz w:val="24"/>
          <w:szCs w:val="24"/>
        </w:rPr>
        <w:t xml:space="preserve"> 56, ал. 1, т. 1 – 5, 8, 11 - 14, отнасящи се до критериите за подбор на участниците;</w:t>
      </w:r>
    </w:p>
    <w:p w:rsidR="003E09CD" w:rsidRPr="00C32789" w:rsidRDefault="003E09CD" w:rsidP="0044177B">
      <w:pPr>
        <w:spacing w:after="0" w:line="240" w:lineRule="auto"/>
        <w:ind w:firstLine="709"/>
        <w:jc w:val="both"/>
        <w:rPr>
          <w:rFonts w:ascii="Times New Roman" w:eastAsia="Times New Roman" w:hAnsi="Times New Roman" w:cs="Times New Roman"/>
          <w:sz w:val="24"/>
          <w:szCs w:val="24"/>
        </w:rPr>
      </w:pPr>
      <w:r w:rsidRPr="00C32789">
        <w:rPr>
          <w:rFonts w:ascii="Times New Roman" w:eastAsia="Arial Narrow" w:hAnsi="Times New Roman" w:cs="Times New Roman"/>
          <w:b/>
          <w:bCs/>
          <w:sz w:val="24"/>
          <w:szCs w:val="24"/>
          <w:shd w:val="clear" w:color="auto" w:fill="FFFFFF"/>
        </w:rPr>
        <w:t>Плик № 2</w:t>
      </w:r>
      <w:r w:rsidRPr="00C32789">
        <w:rPr>
          <w:rFonts w:ascii="Times New Roman" w:eastAsia="Times New Roman" w:hAnsi="Times New Roman" w:cs="Times New Roman"/>
          <w:sz w:val="24"/>
          <w:szCs w:val="24"/>
        </w:rPr>
        <w:t xml:space="preserve"> с надпис</w:t>
      </w:r>
      <w:r w:rsidRPr="00C32789">
        <w:rPr>
          <w:rFonts w:ascii="Times New Roman" w:eastAsia="Arial Narrow" w:hAnsi="Times New Roman" w:cs="Times New Roman"/>
          <w:b/>
          <w:bCs/>
          <w:sz w:val="24"/>
          <w:szCs w:val="24"/>
          <w:shd w:val="clear" w:color="auto" w:fill="FFFFFF"/>
        </w:rPr>
        <w:t xml:space="preserve"> „Предложение за изпълнение на поръчката"</w:t>
      </w:r>
      <w:r w:rsidRPr="00C32789">
        <w:rPr>
          <w:rFonts w:ascii="Times New Roman" w:eastAsia="Arial Narrow" w:hAnsi="Times New Roman" w:cs="Times New Roman"/>
          <w:bCs/>
          <w:sz w:val="24"/>
          <w:szCs w:val="24"/>
          <w:u w:val="single"/>
          <w:shd w:val="clear" w:color="auto" w:fill="FFFFFF"/>
        </w:rPr>
        <w:t>и наименование на участника</w:t>
      </w:r>
      <w:r w:rsidRPr="00C32789">
        <w:rPr>
          <w:rFonts w:ascii="Times New Roman" w:eastAsia="Arial Narrow" w:hAnsi="Times New Roman" w:cs="Times New Roman"/>
          <w:bCs/>
          <w:sz w:val="24"/>
          <w:szCs w:val="24"/>
          <w:shd w:val="clear" w:color="auto" w:fill="FFFFFF"/>
        </w:rPr>
        <w:t>,</w:t>
      </w:r>
      <w:r w:rsidRPr="00C32789">
        <w:rPr>
          <w:rFonts w:ascii="Times New Roman" w:eastAsia="Times New Roman" w:hAnsi="Times New Roman" w:cs="Times New Roman"/>
          <w:sz w:val="24"/>
          <w:szCs w:val="24"/>
        </w:rPr>
        <w:t xml:space="preserve"> в който се поставя техническото предложение и ако е приложимо – декларация по чл. 33, ал. 4 от ЗОП;</w:t>
      </w:r>
      <w:r w:rsidR="00C94021" w:rsidRPr="00C32789">
        <w:rPr>
          <w:rFonts w:ascii="Times New Roman" w:eastAsia="Times New Roman" w:hAnsi="Times New Roman" w:cs="Times New Roman"/>
          <w:sz w:val="24"/>
          <w:szCs w:val="24"/>
        </w:rPr>
        <w:t xml:space="preserve"> .</w:t>
      </w:r>
    </w:p>
    <w:p w:rsidR="003E09CD" w:rsidRPr="00C32789" w:rsidRDefault="003E09CD" w:rsidP="0044177B">
      <w:pPr>
        <w:spacing w:after="0" w:line="240" w:lineRule="auto"/>
        <w:ind w:firstLine="709"/>
        <w:jc w:val="both"/>
        <w:rPr>
          <w:rFonts w:ascii="Times New Roman" w:eastAsia="Times New Roman" w:hAnsi="Times New Roman" w:cs="Times New Roman"/>
          <w:sz w:val="24"/>
          <w:szCs w:val="24"/>
        </w:rPr>
      </w:pPr>
      <w:r w:rsidRPr="00C32789">
        <w:rPr>
          <w:rFonts w:ascii="Times New Roman" w:eastAsia="Arial Narrow" w:hAnsi="Times New Roman" w:cs="Times New Roman"/>
          <w:b/>
          <w:bCs/>
          <w:sz w:val="24"/>
          <w:szCs w:val="24"/>
          <w:shd w:val="clear" w:color="auto" w:fill="FFFFFF"/>
        </w:rPr>
        <w:t>Плик № 3</w:t>
      </w:r>
      <w:r w:rsidRPr="00C32789">
        <w:rPr>
          <w:rFonts w:ascii="Times New Roman" w:eastAsia="Times New Roman" w:hAnsi="Times New Roman" w:cs="Times New Roman"/>
          <w:sz w:val="24"/>
          <w:szCs w:val="24"/>
        </w:rPr>
        <w:t xml:space="preserve"> с надпис</w:t>
      </w:r>
      <w:r w:rsidRPr="00C32789">
        <w:rPr>
          <w:rFonts w:ascii="Times New Roman" w:eastAsia="Arial Narrow" w:hAnsi="Times New Roman" w:cs="Times New Roman"/>
          <w:b/>
          <w:bCs/>
          <w:sz w:val="24"/>
          <w:szCs w:val="24"/>
          <w:shd w:val="clear" w:color="auto" w:fill="FFFFFF"/>
        </w:rPr>
        <w:t xml:space="preserve"> „Предлагана цена"</w:t>
      </w:r>
      <w:r w:rsidRPr="00C32789">
        <w:rPr>
          <w:rFonts w:ascii="Times New Roman" w:eastAsia="Arial Narrow" w:hAnsi="Times New Roman" w:cs="Times New Roman"/>
          <w:bCs/>
          <w:sz w:val="24"/>
          <w:szCs w:val="24"/>
          <w:u w:val="single"/>
          <w:shd w:val="clear" w:color="auto" w:fill="FFFFFF"/>
        </w:rPr>
        <w:t>и наименование на участника,</w:t>
      </w:r>
      <w:r w:rsidRPr="00C32789">
        <w:rPr>
          <w:rFonts w:ascii="Times New Roman" w:eastAsia="Times New Roman" w:hAnsi="Times New Roman" w:cs="Times New Roman"/>
          <w:sz w:val="24"/>
          <w:szCs w:val="24"/>
        </w:rPr>
        <w:t xml:space="preserve"> който съдържа ценовото предложение на участника.</w:t>
      </w:r>
    </w:p>
    <w:p w:rsidR="003E09CD" w:rsidRPr="00C32789" w:rsidRDefault="003E09CD" w:rsidP="0044177B">
      <w:pPr>
        <w:spacing w:after="0" w:line="240" w:lineRule="auto"/>
        <w:ind w:firstLine="709"/>
        <w:jc w:val="both"/>
        <w:rPr>
          <w:rFonts w:ascii="Times New Roman" w:eastAsia="Times New Roman" w:hAnsi="Times New Roman" w:cs="Times New Roman"/>
          <w:b/>
          <w:sz w:val="24"/>
          <w:szCs w:val="24"/>
        </w:rPr>
      </w:pPr>
      <w:r w:rsidRPr="00C32789">
        <w:rPr>
          <w:rFonts w:ascii="Times New Roman" w:eastAsia="Times New Roman" w:hAnsi="Times New Roman" w:cs="Times New Roman"/>
          <w:b/>
          <w:sz w:val="24"/>
          <w:szCs w:val="24"/>
        </w:rPr>
        <w:t>Всички документи от всеки един плик от офертата се сканират последователно в един общ файл в PDF формат и се представят и на електронен носител, който се поставя в съответния плик.</w:t>
      </w:r>
    </w:p>
    <w:p w:rsidR="003E09CD" w:rsidRPr="00C32789" w:rsidRDefault="003E09CD" w:rsidP="0044177B">
      <w:pPr>
        <w:spacing w:after="0" w:line="240" w:lineRule="auto"/>
        <w:ind w:firstLine="709"/>
        <w:jc w:val="both"/>
        <w:rPr>
          <w:rFonts w:ascii="Times New Roman" w:eastAsia="Times New Roman" w:hAnsi="Times New Roman" w:cs="Times New Roman"/>
          <w:b/>
          <w:sz w:val="24"/>
          <w:szCs w:val="24"/>
        </w:rPr>
      </w:pPr>
      <w:r w:rsidRPr="00C32789">
        <w:rPr>
          <w:rFonts w:ascii="Times New Roman" w:eastAsia="Times New Roman" w:hAnsi="Times New Roman" w:cs="Times New Roman"/>
          <w:b/>
          <w:sz w:val="24"/>
          <w:szCs w:val="24"/>
        </w:rPr>
        <w:t>Върху общия непрозрачен плик и/или кутия и/или кашон трябва да бъде изписана следната информация:</w:t>
      </w:r>
    </w:p>
    <w:p w:rsidR="003E09CD" w:rsidRPr="00924CEF" w:rsidRDefault="003E09CD" w:rsidP="0044177B">
      <w:pPr>
        <w:spacing w:after="0" w:line="240" w:lineRule="auto"/>
        <w:ind w:firstLine="709"/>
        <w:jc w:val="both"/>
        <w:rPr>
          <w:rFonts w:ascii="Times New Roman" w:eastAsia="Times New Roman" w:hAnsi="Times New Roman" w:cs="Times New Roman"/>
          <w:b/>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3E09CD" w:rsidRPr="00924CEF" w:rsidTr="001D216D">
        <w:trPr>
          <w:trHeight w:val="1608"/>
        </w:trPr>
        <w:tc>
          <w:tcPr>
            <w:tcW w:w="10123" w:type="dxa"/>
          </w:tcPr>
          <w:p w:rsidR="003E09CD" w:rsidRPr="00924CEF" w:rsidRDefault="003E09CD" w:rsidP="0044177B">
            <w:pPr>
              <w:spacing w:after="0" w:line="240" w:lineRule="auto"/>
              <w:ind w:left="360" w:firstLine="709"/>
              <w:rPr>
                <w:rFonts w:ascii="Times New Roman" w:eastAsia="Times New Roman" w:hAnsi="Times New Roman" w:cs="Times New Roman"/>
                <w:sz w:val="24"/>
                <w:szCs w:val="24"/>
                <w:highlight w:val="yellow"/>
                <w:lang w:eastAsia="fr-FR"/>
              </w:rPr>
            </w:pPr>
          </w:p>
          <w:p w:rsidR="003E09CD" w:rsidRPr="00C32789" w:rsidRDefault="003E09CD" w:rsidP="005C67AB">
            <w:pPr>
              <w:spacing w:after="0" w:line="240" w:lineRule="auto"/>
              <w:ind w:firstLine="709"/>
              <w:rPr>
                <w:rFonts w:ascii="Times New Roman" w:eastAsia="Times New Roman" w:hAnsi="Times New Roman" w:cs="Times New Roman"/>
                <w:sz w:val="24"/>
                <w:szCs w:val="24"/>
                <w:lang w:eastAsia="fr-FR"/>
              </w:rPr>
            </w:pPr>
            <w:r w:rsidRPr="00C32789">
              <w:rPr>
                <w:rFonts w:ascii="Times New Roman" w:eastAsia="Times New Roman" w:hAnsi="Times New Roman" w:cs="Times New Roman"/>
                <w:sz w:val="24"/>
                <w:szCs w:val="24"/>
                <w:lang w:eastAsia="fr-FR"/>
              </w:rPr>
              <w:t xml:space="preserve">До Община </w:t>
            </w:r>
            <w:r w:rsidR="00581949" w:rsidRPr="00C32789">
              <w:rPr>
                <w:rFonts w:ascii="Times New Roman" w:eastAsia="Times New Roman" w:hAnsi="Times New Roman" w:cs="Times New Roman"/>
                <w:sz w:val="24"/>
                <w:szCs w:val="24"/>
                <w:lang w:eastAsia="fr-FR"/>
              </w:rPr>
              <w:t>Перник</w:t>
            </w:r>
          </w:p>
          <w:p w:rsidR="003E09CD" w:rsidRPr="00C32789" w:rsidRDefault="003E09CD" w:rsidP="005C67AB">
            <w:pPr>
              <w:spacing w:after="0" w:line="240" w:lineRule="auto"/>
              <w:ind w:firstLine="709"/>
              <w:rPr>
                <w:rFonts w:ascii="Times New Roman" w:eastAsia="Times New Roman" w:hAnsi="Times New Roman" w:cs="Times New Roman"/>
                <w:sz w:val="24"/>
                <w:szCs w:val="24"/>
                <w:lang w:eastAsia="fr-FR"/>
              </w:rPr>
            </w:pPr>
            <w:r w:rsidRPr="00C32789">
              <w:rPr>
                <w:rFonts w:ascii="Times New Roman" w:eastAsia="Times New Roman" w:hAnsi="Times New Roman" w:cs="Times New Roman"/>
                <w:sz w:val="24"/>
                <w:szCs w:val="24"/>
                <w:lang w:eastAsia="fr-FR"/>
              </w:rPr>
              <w:t xml:space="preserve">гр. </w:t>
            </w:r>
            <w:r w:rsidR="00581949" w:rsidRPr="00C32789">
              <w:rPr>
                <w:rFonts w:ascii="Times New Roman" w:eastAsia="Times New Roman" w:hAnsi="Times New Roman" w:cs="Times New Roman"/>
                <w:sz w:val="24"/>
                <w:szCs w:val="24"/>
                <w:lang w:eastAsia="fr-FR"/>
              </w:rPr>
              <w:t>Перник</w:t>
            </w:r>
            <w:r w:rsidRPr="00C32789">
              <w:rPr>
                <w:rFonts w:ascii="Times New Roman" w:eastAsia="Times New Roman" w:hAnsi="Times New Roman" w:cs="Times New Roman"/>
                <w:sz w:val="24"/>
                <w:szCs w:val="24"/>
                <w:lang w:eastAsia="fr-FR"/>
              </w:rPr>
              <w:t xml:space="preserve">, </w:t>
            </w:r>
            <w:r w:rsidR="00581949" w:rsidRPr="00C32789">
              <w:rPr>
                <w:rFonts w:ascii="Times New Roman" w:eastAsia="Times New Roman" w:hAnsi="Times New Roman" w:cs="Times New Roman"/>
                <w:sz w:val="24"/>
                <w:szCs w:val="24"/>
                <w:lang w:eastAsia="fr-FR"/>
              </w:rPr>
              <w:t>2300, пл. „Св. Иван Рилски“ 1А</w:t>
            </w:r>
          </w:p>
          <w:p w:rsidR="003E09CD" w:rsidRPr="00C32789" w:rsidRDefault="003E09CD" w:rsidP="0044177B">
            <w:pPr>
              <w:spacing w:after="0" w:line="240" w:lineRule="auto"/>
              <w:ind w:left="360" w:firstLine="709"/>
              <w:rPr>
                <w:rFonts w:ascii="Times New Roman" w:eastAsia="Times New Roman" w:hAnsi="Times New Roman" w:cs="Times New Roman"/>
                <w:sz w:val="24"/>
                <w:szCs w:val="24"/>
                <w:lang w:eastAsia="fr-FR"/>
              </w:rPr>
            </w:pPr>
          </w:p>
          <w:p w:rsidR="003E09CD" w:rsidRPr="00C32789" w:rsidRDefault="003E09CD" w:rsidP="0044177B">
            <w:pPr>
              <w:spacing w:after="0" w:line="240" w:lineRule="auto"/>
              <w:ind w:firstLine="709"/>
              <w:jc w:val="center"/>
              <w:rPr>
                <w:rFonts w:ascii="Times New Roman" w:eastAsia="Times New Roman" w:hAnsi="Times New Roman" w:cs="Times New Roman"/>
                <w:b/>
                <w:bCs/>
                <w:sz w:val="24"/>
                <w:szCs w:val="24"/>
                <w:lang w:eastAsia="fr-FR"/>
              </w:rPr>
            </w:pPr>
            <w:r w:rsidRPr="00C32789">
              <w:rPr>
                <w:rFonts w:ascii="Times New Roman" w:eastAsia="Times New Roman" w:hAnsi="Times New Roman" w:cs="Times New Roman"/>
                <w:b/>
                <w:bCs/>
                <w:sz w:val="24"/>
                <w:szCs w:val="24"/>
                <w:lang w:eastAsia="fr-FR"/>
              </w:rPr>
              <w:t>ОФЕРТА</w:t>
            </w:r>
          </w:p>
          <w:p w:rsidR="003E09CD" w:rsidRPr="00C32789" w:rsidRDefault="003E09CD" w:rsidP="0044177B">
            <w:pPr>
              <w:spacing w:before="100" w:beforeAutospacing="1" w:after="100" w:afterAutospacing="1" w:line="240" w:lineRule="auto"/>
              <w:ind w:left="360" w:firstLine="709"/>
              <w:jc w:val="center"/>
              <w:rPr>
                <w:rFonts w:ascii="Times New Roman" w:eastAsia="Times New Roman" w:hAnsi="Times New Roman" w:cs="Times New Roman"/>
                <w:b/>
                <w:bCs/>
                <w:sz w:val="24"/>
                <w:szCs w:val="24"/>
                <w:u w:val="single"/>
                <w:lang w:eastAsia="fr-FR"/>
              </w:rPr>
            </w:pPr>
            <w:r w:rsidRPr="00C32789">
              <w:rPr>
                <w:rFonts w:ascii="Times New Roman" w:eastAsia="Times New Roman" w:hAnsi="Times New Roman" w:cs="Times New Roman"/>
                <w:b/>
                <w:bCs/>
                <w:sz w:val="24"/>
                <w:szCs w:val="24"/>
                <w:lang w:eastAsia="fr-FR"/>
              </w:rPr>
              <w:t>За участие в процедура за възлагане на обществена поръчка, с предмет</w:t>
            </w:r>
            <w:r w:rsidRPr="00C32789">
              <w:rPr>
                <w:rFonts w:ascii="Times New Roman" w:eastAsia="Times New Roman" w:hAnsi="Times New Roman" w:cs="Times New Roman"/>
                <w:sz w:val="24"/>
                <w:szCs w:val="24"/>
                <w:lang w:eastAsia="fr-FR"/>
              </w:rPr>
              <w:t xml:space="preserve">: </w:t>
            </w:r>
          </w:p>
          <w:p w:rsidR="003E09CD" w:rsidRPr="00C32789" w:rsidRDefault="00C32789" w:rsidP="005C67AB">
            <w:pPr>
              <w:spacing w:after="0" w:line="240" w:lineRule="auto"/>
              <w:ind w:firstLine="709"/>
              <w:jc w:val="center"/>
              <w:rPr>
                <w:rFonts w:ascii="Times New Roman" w:eastAsia="Times New Roman" w:hAnsi="Times New Roman" w:cs="Times New Roman"/>
                <w:b/>
                <w:sz w:val="24"/>
                <w:szCs w:val="24"/>
                <w:lang w:eastAsia="fr-FR"/>
              </w:rPr>
            </w:pPr>
            <w:r w:rsidRPr="00C32789">
              <w:rPr>
                <w:rFonts w:ascii="Times New Roman" w:eastAsia="Times New Roman" w:hAnsi="Times New Roman" w:cs="Times New Roman"/>
                <w:b/>
                <w:bCs/>
                <w:sz w:val="24"/>
                <w:szCs w:val="24"/>
                <w:u w:val="single"/>
                <w:lang w:eastAsia="fr-FR"/>
              </w:rPr>
              <w:t>„Сграда за траурни ритуали в „Гробищен парк“, гр. Перник”</w:t>
            </w:r>
          </w:p>
          <w:p w:rsidR="003E09CD" w:rsidRPr="00C32789" w:rsidRDefault="003E09CD" w:rsidP="0044177B">
            <w:pPr>
              <w:spacing w:after="0" w:line="240" w:lineRule="auto"/>
              <w:ind w:left="5760" w:firstLine="709"/>
              <w:jc w:val="right"/>
              <w:rPr>
                <w:rFonts w:ascii="Times New Roman" w:eastAsia="Times New Roman" w:hAnsi="Times New Roman" w:cs="Times New Roman"/>
                <w:bCs/>
                <w:sz w:val="24"/>
                <w:szCs w:val="24"/>
                <w:lang w:eastAsia="fr-FR"/>
              </w:rPr>
            </w:pPr>
          </w:p>
          <w:p w:rsidR="003E09CD" w:rsidRPr="00C32789" w:rsidRDefault="003E09CD" w:rsidP="0044177B">
            <w:pPr>
              <w:spacing w:after="0" w:line="240" w:lineRule="auto"/>
              <w:ind w:left="5760" w:firstLine="709"/>
              <w:jc w:val="right"/>
              <w:rPr>
                <w:rFonts w:ascii="Times New Roman" w:eastAsia="Times New Roman" w:hAnsi="Times New Roman" w:cs="Times New Roman"/>
                <w:bCs/>
                <w:sz w:val="24"/>
                <w:szCs w:val="24"/>
                <w:lang w:eastAsia="fr-FR"/>
              </w:rPr>
            </w:pPr>
            <w:r w:rsidRPr="00C32789">
              <w:rPr>
                <w:rFonts w:ascii="Times New Roman" w:eastAsia="Times New Roman" w:hAnsi="Times New Roman" w:cs="Times New Roman"/>
                <w:bCs/>
                <w:sz w:val="24"/>
                <w:szCs w:val="24"/>
                <w:lang w:eastAsia="fr-FR"/>
              </w:rPr>
              <w:t>От .........................................</w:t>
            </w:r>
          </w:p>
          <w:p w:rsidR="003E09CD" w:rsidRPr="00C32789" w:rsidRDefault="003E09CD" w:rsidP="0044177B">
            <w:pPr>
              <w:spacing w:after="0" w:line="240" w:lineRule="auto"/>
              <w:ind w:left="5760" w:firstLine="709"/>
              <w:jc w:val="right"/>
              <w:rPr>
                <w:rFonts w:ascii="Times New Roman" w:eastAsia="Times New Roman" w:hAnsi="Times New Roman" w:cs="Times New Roman"/>
                <w:bCs/>
                <w:sz w:val="24"/>
                <w:szCs w:val="24"/>
                <w:lang w:eastAsia="fr-FR"/>
              </w:rPr>
            </w:pPr>
            <w:r w:rsidRPr="00C32789">
              <w:rPr>
                <w:rFonts w:ascii="Times New Roman" w:eastAsia="Times New Roman" w:hAnsi="Times New Roman" w:cs="Times New Roman"/>
                <w:bCs/>
                <w:sz w:val="24"/>
                <w:szCs w:val="24"/>
                <w:lang w:eastAsia="fr-FR"/>
              </w:rPr>
              <w:t xml:space="preserve"> ...............................................</w:t>
            </w:r>
          </w:p>
          <w:p w:rsidR="003E09CD" w:rsidRPr="00924CEF" w:rsidRDefault="003E09CD" w:rsidP="0044177B">
            <w:pPr>
              <w:spacing w:after="0" w:line="240" w:lineRule="auto"/>
              <w:ind w:left="5760" w:firstLine="709"/>
              <w:jc w:val="right"/>
              <w:rPr>
                <w:rFonts w:ascii="Times New Roman" w:eastAsia="Times New Roman" w:hAnsi="Times New Roman" w:cs="Times New Roman"/>
                <w:b/>
                <w:bCs/>
                <w:sz w:val="24"/>
                <w:szCs w:val="24"/>
                <w:highlight w:val="yellow"/>
                <w:lang w:eastAsia="fr-FR"/>
              </w:rPr>
            </w:pPr>
          </w:p>
        </w:tc>
      </w:tr>
    </w:tbl>
    <w:p w:rsidR="003E09CD" w:rsidRPr="00C32789" w:rsidRDefault="003E09CD" w:rsidP="0044177B">
      <w:pPr>
        <w:spacing w:after="120" w:line="240" w:lineRule="auto"/>
        <w:ind w:left="360" w:right="23" w:firstLine="709"/>
        <w:rPr>
          <w:rFonts w:ascii="Times New Roman" w:eastAsia="Times New Roman" w:hAnsi="Times New Roman" w:cs="Times New Roman"/>
          <w:sz w:val="24"/>
          <w:szCs w:val="24"/>
          <w:lang w:eastAsia="fr-FR"/>
        </w:rPr>
      </w:pPr>
    </w:p>
    <w:p w:rsidR="003E09CD" w:rsidRPr="00C32789" w:rsidRDefault="003E09CD" w:rsidP="0044177B">
      <w:pPr>
        <w:spacing w:after="120" w:line="240" w:lineRule="auto"/>
        <w:ind w:left="360" w:right="23" w:firstLine="709"/>
        <w:jc w:val="both"/>
        <w:rPr>
          <w:rFonts w:ascii="Times New Roman" w:eastAsia="Times New Roman" w:hAnsi="Times New Roman" w:cs="Times New Roman"/>
          <w:sz w:val="24"/>
          <w:szCs w:val="24"/>
          <w:lang w:eastAsia="fr-FR"/>
        </w:rPr>
      </w:pPr>
      <w:r w:rsidRPr="00C32789">
        <w:rPr>
          <w:rFonts w:ascii="Times New Roman" w:eastAsia="Times New Roman" w:hAnsi="Times New Roman" w:cs="Times New Roman"/>
          <w:sz w:val="24"/>
          <w:szCs w:val="24"/>
          <w:lang w:eastAsia="fr-FR"/>
        </w:rPr>
        <w:t xml:space="preserve">Върху плика и/или кутия и/или кашона трябва да бъде написано името и адреса на участника, лице за контакти, телефон, факс, електронен адрес и електронна поща. </w:t>
      </w:r>
    </w:p>
    <w:p w:rsidR="003E09CD" w:rsidRPr="00C32789" w:rsidRDefault="003E09CD" w:rsidP="0044177B">
      <w:pPr>
        <w:spacing w:after="0" w:line="240" w:lineRule="auto"/>
        <w:ind w:firstLine="709"/>
        <w:jc w:val="both"/>
        <w:rPr>
          <w:rFonts w:ascii="Times New Roman" w:eastAsia="Times New Roman" w:hAnsi="Times New Roman" w:cs="Times New Roman"/>
          <w:sz w:val="24"/>
          <w:szCs w:val="24"/>
        </w:rPr>
      </w:pPr>
    </w:p>
    <w:p w:rsidR="003E09CD" w:rsidRPr="00C32789" w:rsidRDefault="003E09CD" w:rsidP="0044177B">
      <w:pPr>
        <w:spacing w:after="0" w:line="240" w:lineRule="auto"/>
        <w:ind w:firstLine="709"/>
        <w:jc w:val="center"/>
        <w:rPr>
          <w:rFonts w:ascii="Times New Roman" w:eastAsia="Times New Roman" w:hAnsi="Times New Roman" w:cs="Times New Roman"/>
          <w:b/>
          <w:sz w:val="24"/>
          <w:szCs w:val="24"/>
          <w:u w:val="single"/>
        </w:rPr>
      </w:pPr>
      <w:r w:rsidRPr="00C32789">
        <w:rPr>
          <w:rFonts w:ascii="Times New Roman" w:eastAsia="Times New Roman" w:hAnsi="Times New Roman" w:cs="Times New Roman"/>
          <w:b/>
          <w:sz w:val="24"/>
          <w:szCs w:val="24"/>
          <w:u w:val="single"/>
        </w:rPr>
        <w:lastRenderedPageBreak/>
        <w:t>1. Съдържание на Плик № 1 „Документи за подбор"</w:t>
      </w:r>
    </w:p>
    <w:p w:rsidR="003E09CD" w:rsidRPr="00C32789" w:rsidRDefault="003E09CD" w:rsidP="0044177B">
      <w:pPr>
        <w:spacing w:after="0" w:line="240" w:lineRule="auto"/>
        <w:ind w:firstLine="709"/>
        <w:jc w:val="both"/>
        <w:rPr>
          <w:rFonts w:ascii="Times New Roman" w:eastAsia="Times New Roman" w:hAnsi="Times New Roman" w:cs="Times New Roman"/>
          <w:b/>
          <w:sz w:val="24"/>
          <w:szCs w:val="24"/>
          <w:u w:val="single"/>
        </w:rPr>
      </w:pPr>
    </w:p>
    <w:p w:rsidR="006B0CC0" w:rsidRPr="00C32789" w:rsidRDefault="006B0CC0" w:rsidP="006B0CC0">
      <w:pPr>
        <w:spacing w:after="0" w:line="240" w:lineRule="auto"/>
        <w:ind w:firstLine="480"/>
        <w:jc w:val="both"/>
        <w:rPr>
          <w:rFonts w:ascii="Times New Roman" w:eastAsia="Arial Narrow" w:hAnsi="Times New Roman" w:cs="Times New Roman"/>
          <w:bCs/>
          <w:sz w:val="24"/>
          <w:szCs w:val="24"/>
          <w:shd w:val="clear" w:color="auto" w:fill="FFFFFF"/>
        </w:rPr>
      </w:pPr>
      <w:r w:rsidRPr="00C32789">
        <w:rPr>
          <w:rFonts w:ascii="Times New Roman" w:eastAsia="Times New Roman" w:hAnsi="Times New Roman" w:cs="Times New Roman"/>
          <w:b/>
          <w:sz w:val="24"/>
          <w:szCs w:val="24"/>
        </w:rPr>
        <w:t>1)</w:t>
      </w:r>
      <w:r w:rsidRPr="00C32789">
        <w:rPr>
          <w:rFonts w:ascii="Times New Roman" w:eastAsia="Times New Roman" w:hAnsi="Times New Roman" w:cs="Times New Roman"/>
          <w:sz w:val="24"/>
          <w:szCs w:val="24"/>
        </w:rPr>
        <w:t xml:space="preserve"> Подробен</w:t>
      </w:r>
      <w:r w:rsidR="00461A60">
        <w:rPr>
          <w:rFonts w:ascii="Times New Roman" w:eastAsia="Times New Roman" w:hAnsi="Times New Roman" w:cs="Times New Roman"/>
          <w:sz w:val="24"/>
          <w:szCs w:val="24"/>
        </w:rPr>
        <w:t xml:space="preserve"> </w:t>
      </w:r>
      <w:r w:rsidRPr="00C32789">
        <w:rPr>
          <w:rFonts w:ascii="Times New Roman" w:eastAsia="Times New Roman" w:hAnsi="Times New Roman" w:cs="Times New Roman"/>
          <w:sz w:val="24"/>
          <w:szCs w:val="24"/>
        </w:rPr>
        <w:t>списък, изчерпателно изброяващ документите и информацията, поставени в офертата, подписан от представляващия участника</w:t>
      </w:r>
      <w:r w:rsidRPr="00C32789">
        <w:rPr>
          <w:rFonts w:ascii="Times New Roman" w:eastAsia="Arial Narrow" w:hAnsi="Times New Roman" w:cs="Times New Roman"/>
          <w:b/>
          <w:bCs/>
          <w:sz w:val="24"/>
          <w:szCs w:val="24"/>
          <w:shd w:val="clear" w:color="auto" w:fill="FFFFFF"/>
        </w:rPr>
        <w:t xml:space="preserve">. </w:t>
      </w:r>
      <w:r w:rsidRPr="00C32789">
        <w:rPr>
          <w:rFonts w:ascii="Times New Roman" w:eastAsia="Arial Narrow" w:hAnsi="Times New Roman" w:cs="Times New Roman"/>
          <w:bCs/>
          <w:sz w:val="24"/>
          <w:szCs w:val="24"/>
          <w:shd w:val="clear" w:color="auto" w:fill="FFFFFF"/>
        </w:rPr>
        <w:t xml:space="preserve">Списъкът следва да съдържа броя на документите, които са представени. </w:t>
      </w:r>
    </w:p>
    <w:p w:rsidR="006B0CC0" w:rsidRPr="00C32789" w:rsidRDefault="006B0CC0" w:rsidP="006B0CC0">
      <w:pPr>
        <w:spacing w:after="0" w:line="240" w:lineRule="auto"/>
        <w:ind w:firstLine="480"/>
        <w:jc w:val="both"/>
        <w:rPr>
          <w:rFonts w:ascii="Times New Roman" w:eastAsia="Times New Roman" w:hAnsi="Times New Roman" w:cs="Times New Roman"/>
          <w:sz w:val="24"/>
          <w:szCs w:val="24"/>
        </w:rPr>
      </w:pPr>
      <w:r w:rsidRPr="00C32789">
        <w:rPr>
          <w:rFonts w:ascii="Times New Roman" w:eastAsia="Times New Roman" w:hAnsi="Times New Roman" w:cs="Times New Roman"/>
          <w:b/>
          <w:sz w:val="24"/>
          <w:szCs w:val="24"/>
        </w:rPr>
        <w:t xml:space="preserve">2) </w:t>
      </w:r>
      <w:r w:rsidRPr="00C32789">
        <w:rPr>
          <w:rFonts w:ascii="Times New Roman" w:eastAsia="Times New Roman" w:hAnsi="Times New Roman" w:cs="Times New Roman"/>
          <w:sz w:val="24"/>
          <w:szCs w:val="24"/>
        </w:rPr>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p>
    <w:p w:rsidR="006B0CC0" w:rsidRPr="00C32789" w:rsidRDefault="006B0CC0" w:rsidP="006B0CC0">
      <w:pPr>
        <w:spacing w:after="0" w:line="240" w:lineRule="auto"/>
        <w:ind w:firstLine="480"/>
        <w:jc w:val="both"/>
        <w:rPr>
          <w:rFonts w:ascii="Times New Roman" w:eastAsia="Times New Roman" w:hAnsi="Times New Roman" w:cs="Times New Roman"/>
          <w:bCs/>
          <w:sz w:val="24"/>
          <w:szCs w:val="24"/>
        </w:rPr>
      </w:pPr>
      <w:r w:rsidRPr="00C32789">
        <w:rPr>
          <w:rFonts w:ascii="Times New Roman" w:eastAsia="Arial Narrow" w:hAnsi="Times New Roman" w:cs="Times New Roman"/>
          <w:b/>
          <w:bCs/>
          <w:sz w:val="24"/>
          <w:szCs w:val="24"/>
          <w:shd w:val="clear" w:color="auto" w:fill="FFFFFF"/>
        </w:rPr>
        <w:t>3)</w:t>
      </w:r>
      <w:r w:rsidRPr="00C32789">
        <w:rPr>
          <w:rFonts w:ascii="Times New Roman" w:eastAsia="Arial Narrow" w:hAnsi="Times New Roman" w:cs="Times New Roman"/>
          <w:bCs/>
          <w:sz w:val="24"/>
          <w:szCs w:val="24"/>
          <w:shd w:val="clear" w:color="auto" w:fill="FFFFFF"/>
        </w:rPr>
        <w:t xml:space="preserve"> Доказателства за изпълнение на икономическите и финансовите изисквания</w:t>
      </w:r>
      <w:r w:rsidRPr="00C32789">
        <w:rPr>
          <w:rFonts w:ascii="Times New Roman" w:eastAsia="Times New Roman" w:hAnsi="Times New Roman" w:cs="Times New Roman"/>
          <w:sz w:val="24"/>
          <w:szCs w:val="24"/>
        </w:rPr>
        <w:t xml:space="preserve"> към участника, съгласно Раздел ІV. </w:t>
      </w:r>
      <w:r w:rsidRPr="00C32789">
        <w:rPr>
          <w:rFonts w:ascii="Times New Roman" w:eastAsia="Times New Roman" w:hAnsi="Times New Roman" w:cs="Times New Roman"/>
          <w:bCs/>
          <w:sz w:val="24"/>
          <w:szCs w:val="24"/>
        </w:rPr>
        <w:t>Минимални изисквания за икономическото и финансово състояние на участниците;</w:t>
      </w:r>
    </w:p>
    <w:p w:rsidR="006B0CC0" w:rsidRPr="00C32789" w:rsidRDefault="006B0CC0" w:rsidP="006B0CC0">
      <w:pPr>
        <w:spacing w:after="0" w:line="240" w:lineRule="auto"/>
        <w:ind w:firstLine="480"/>
        <w:jc w:val="both"/>
        <w:rPr>
          <w:rFonts w:ascii="Times New Roman" w:eastAsia="Times New Roman" w:hAnsi="Times New Roman" w:cs="Times New Roman"/>
          <w:bCs/>
          <w:sz w:val="24"/>
          <w:szCs w:val="24"/>
        </w:rPr>
      </w:pPr>
      <w:r w:rsidRPr="00C32789">
        <w:rPr>
          <w:rFonts w:ascii="Times New Roman" w:eastAsia="Times New Roman" w:hAnsi="Times New Roman" w:cs="Times New Roman"/>
          <w:b/>
          <w:bCs/>
          <w:sz w:val="24"/>
          <w:szCs w:val="24"/>
        </w:rPr>
        <w:t xml:space="preserve">4) </w:t>
      </w:r>
      <w:r w:rsidRPr="00C32789">
        <w:rPr>
          <w:rFonts w:ascii="Times New Roman" w:eastAsia="Times New Roman" w:hAnsi="Times New Roman" w:cs="Times New Roman"/>
          <w:bCs/>
          <w:sz w:val="24"/>
          <w:szCs w:val="24"/>
        </w:rPr>
        <w:t xml:space="preserve">Доказателства </w:t>
      </w:r>
      <w:r w:rsidRPr="00C32789">
        <w:rPr>
          <w:rFonts w:ascii="Times New Roman" w:eastAsia="Arial Narrow" w:hAnsi="Times New Roman" w:cs="Times New Roman"/>
          <w:bCs/>
          <w:sz w:val="24"/>
          <w:szCs w:val="24"/>
          <w:shd w:val="clear" w:color="auto" w:fill="FFFFFF"/>
        </w:rPr>
        <w:t>за изпълнение н</w:t>
      </w:r>
      <w:r w:rsidRPr="00C32789">
        <w:rPr>
          <w:rFonts w:ascii="Times New Roman" w:eastAsia="Times New Roman" w:hAnsi="Times New Roman" w:cs="Times New Roman"/>
          <w:bCs/>
          <w:sz w:val="24"/>
          <w:szCs w:val="24"/>
        </w:rPr>
        <w:t xml:space="preserve">а </w:t>
      </w:r>
      <w:r w:rsidRPr="00C32789">
        <w:rPr>
          <w:rFonts w:ascii="Times New Roman" w:eastAsia="Arial Narrow" w:hAnsi="Times New Roman" w:cs="Times New Roman"/>
          <w:bCs/>
          <w:sz w:val="24"/>
          <w:szCs w:val="24"/>
          <w:shd w:val="clear" w:color="auto" w:fill="FFFFFF"/>
        </w:rPr>
        <w:t>изисквания</w:t>
      </w:r>
      <w:r w:rsidRPr="00C32789">
        <w:rPr>
          <w:rFonts w:ascii="Times New Roman" w:eastAsia="Times New Roman" w:hAnsi="Times New Roman" w:cs="Times New Roman"/>
          <w:sz w:val="24"/>
          <w:szCs w:val="24"/>
        </w:rPr>
        <w:t xml:space="preserve"> към участника</w:t>
      </w:r>
      <w:r w:rsidRPr="00C32789">
        <w:rPr>
          <w:rFonts w:ascii="Times New Roman" w:eastAsia="Times New Roman" w:hAnsi="Times New Roman" w:cs="Times New Roman"/>
          <w:bCs/>
          <w:sz w:val="24"/>
          <w:szCs w:val="24"/>
        </w:rPr>
        <w:t xml:space="preserve"> техническите възможности и/или квалификация, посочени от Възложителя в настоящата документация</w:t>
      </w:r>
      <w:r w:rsidRPr="00C32789">
        <w:rPr>
          <w:rFonts w:ascii="Times New Roman" w:eastAsia="Times New Roman" w:hAnsi="Times New Roman" w:cs="Times New Roman"/>
          <w:sz w:val="24"/>
          <w:szCs w:val="24"/>
        </w:rPr>
        <w:t xml:space="preserve"> - Раздел V. Минимални изисквания за технически възможности и квалификация</w:t>
      </w:r>
      <w:r w:rsidRPr="00C32789">
        <w:rPr>
          <w:rFonts w:ascii="Times New Roman" w:eastAsia="Times New Roman" w:hAnsi="Times New Roman" w:cs="Times New Roman"/>
          <w:bCs/>
          <w:sz w:val="24"/>
          <w:szCs w:val="24"/>
        </w:rPr>
        <w:t>;</w:t>
      </w:r>
    </w:p>
    <w:p w:rsidR="006B0CC0" w:rsidRPr="00C32789" w:rsidRDefault="006B0CC0" w:rsidP="006B0CC0">
      <w:pPr>
        <w:spacing w:after="0" w:line="240" w:lineRule="auto"/>
        <w:ind w:firstLine="480"/>
        <w:jc w:val="both"/>
        <w:rPr>
          <w:rFonts w:ascii="Times New Roman" w:eastAsia="Arial Narrow" w:hAnsi="Times New Roman" w:cs="Times New Roman"/>
          <w:bCs/>
          <w:sz w:val="24"/>
          <w:szCs w:val="24"/>
          <w:shd w:val="clear" w:color="auto" w:fill="FFFFFF"/>
        </w:rPr>
      </w:pPr>
      <w:r w:rsidRPr="00C32789">
        <w:rPr>
          <w:rFonts w:ascii="Times New Roman" w:eastAsia="Times New Roman" w:hAnsi="Times New Roman" w:cs="Times New Roman"/>
          <w:b/>
          <w:bCs/>
          <w:sz w:val="24"/>
          <w:szCs w:val="24"/>
        </w:rPr>
        <w:t xml:space="preserve">5) </w:t>
      </w:r>
      <w:r w:rsidRPr="00C32789">
        <w:rPr>
          <w:rFonts w:ascii="Times New Roman" w:eastAsia="Times New Roman" w:hAnsi="Times New Roman" w:cs="Times New Roman"/>
          <w:sz w:val="24"/>
          <w:szCs w:val="24"/>
        </w:rPr>
        <w:t xml:space="preserve">Декларация по чл. 47, ал. 1 и ал. 2, т. 1, т. 2 и т. 4 от ЗОП и чл. 47, ал. 5 от ЗОП - </w:t>
      </w:r>
      <w:r w:rsidRPr="00C32789">
        <w:rPr>
          <w:rFonts w:ascii="Times New Roman" w:eastAsia="Arial Narrow" w:hAnsi="Times New Roman" w:cs="Times New Roman"/>
          <w:bCs/>
          <w:sz w:val="24"/>
          <w:szCs w:val="24"/>
          <w:shd w:val="clear" w:color="auto" w:fill="FFFFFF"/>
        </w:rPr>
        <w:t>Приложения № 2;</w:t>
      </w:r>
    </w:p>
    <w:p w:rsidR="006B0CC0" w:rsidRPr="00C32789" w:rsidRDefault="006B0CC0" w:rsidP="006B0CC0">
      <w:pPr>
        <w:spacing w:after="0" w:line="240" w:lineRule="auto"/>
        <w:ind w:firstLine="480"/>
        <w:jc w:val="both"/>
        <w:rPr>
          <w:rFonts w:ascii="Times New Roman" w:eastAsia="Arial Narrow" w:hAnsi="Times New Roman" w:cs="Times New Roman"/>
          <w:bCs/>
          <w:sz w:val="24"/>
          <w:szCs w:val="24"/>
          <w:shd w:val="clear" w:color="auto" w:fill="FFFFFF"/>
        </w:rPr>
      </w:pPr>
      <w:r w:rsidRPr="00C32789">
        <w:rPr>
          <w:rFonts w:ascii="Times New Roman" w:eastAsia="Arial Narrow" w:hAnsi="Times New Roman" w:cs="Times New Roman"/>
          <w:b/>
          <w:bCs/>
          <w:sz w:val="24"/>
          <w:szCs w:val="24"/>
          <w:shd w:val="clear" w:color="auto" w:fill="FFFFFF"/>
        </w:rPr>
        <w:t>6)</w:t>
      </w:r>
      <w:r w:rsidRPr="00C32789">
        <w:rPr>
          <w:rFonts w:ascii="Times New Roman" w:eastAsia="Arial Narrow" w:hAnsi="Times New Roman" w:cs="Times New Roman"/>
          <w:bCs/>
          <w:sz w:val="24"/>
          <w:szCs w:val="24"/>
          <w:shd w:val="clear" w:color="auto" w:fill="FFFFFF"/>
        </w:rPr>
        <w:t>Декларация за липса на свързаност с друг участник или кандидат в съответствие с чл. 55, ал. 7 от ЗОП, както и за липса на обстоятелство по чл. 8, ал. 8, т. 2 от ЗОП - Приложение № 3;</w:t>
      </w:r>
    </w:p>
    <w:p w:rsidR="006B0CC0" w:rsidRPr="00C32789" w:rsidRDefault="006B0CC0" w:rsidP="006B0CC0">
      <w:pPr>
        <w:spacing w:after="0" w:line="240" w:lineRule="auto"/>
        <w:ind w:firstLine="480"/>
        <w:jc w:val="both"/>
        <w:rPr>
          <w:rFonts w:ascii="Times New Roman" w:eastAsia="Times New Roman" w:hAnsi="Times New Roman" w:cs="Times New Roman"/>
          <w:sz w:val="24"/>
          <w:szCs w:val="24"/>
        </w:rPr>
      </w:pPr>
      <w:r w:rsidRPr="00C32789">
        <w:rPr>
          <w:rFonts w:ascii="Times New Roman" w:eastAsia="Arial Narrow" w:hAnsi="Times New Roman" w:cs="Times New Roman"/>
          <w:b/>
          <w:bCs/>
          <w:sz w:val="24"/>
          <w:szCs w:val="24"/>
          <w:shd w:val="clear" w:color="auto" w:fill="FFFFFF"/>
        </w:rPr>
        <w:t xml:space="preserve">7) </w:t>
      </w:r>
      <w:r w:rsidRPr="00C32789">
        <w:rPr>
          <w:rFonts w:ascii="Times New Roman" w:eastAsia="Times New Roman" w:hAnsi="Times New Roman" w:cs="Times New Roman"/>
          <w:sz w:val="24"/>
          <w:szCs w:val="24"/>
        </w:rPr>
        <w:t>Декларация, че в предложената цена е спазено изискването за минимална цена на труда – Приложение № 4;</w:t>
      </w:r>
    </w:p>
    <w:p w:rsidR="006B0CC0" w:rsidRPr="00C32789" w:rsidRDefault="006B0CC0" w:rsidP="006B0CC0">
      <w:pPr>
        <w:spacing w:after="0" w:line="240" w:lineRule="auto"/>
        <w:ind w:firstLine="480"/>
        <w:jc w:val="both"/>
        <w:rPr>
          <w:rFonts w:ascii="Times New Roman" w:eastAsia="Times New Roman" w:hAnsi="Times New Roman" w:cs="Times New Roman"/>
          <w:sz w:val="24"/>
          <w:szCs w:val="24"/>
        </w:rPr>
      </w:pPr>
      <w:r w:rsidRPr="00C32789">
        <w:rPr>
          <w:rFonts w:ascii="Times New Roman" w:eastAsia="Times New Roman" w:hAnsi="Times New Roman" w:cs="Times New Roman"/>
          <w:b/>
          <w:sz w:val="24"/>
          <w:szCs w:val="24"/>
        </w:rPr>
        <w:t>8)</w:t>
      </w:r>
      <w:r w:rsidRPr="00C32789">
        <w:rPr>
          <w:rFonts w:ascii="Times New Roman" w:eastAsia="Times New Roman" w:hAnsi="Times New Roman" w:cs="Times New Roman"/>
          <w:sz w:val="24"/>
          <w:szCs w:val="24"/>
        </w:rPr>
        <w:t xml:space="preserve"> Декларация за ползване на подизпълнител/и -</w:t>
      </w:r>
      <w:r w:rsidRPr="00C32789">
        <w:rPr>
          <w:rFonts w:ascii="Times New Roman" w:eastAsia="Arial Narrow" w:hAnsi="Times New Roman" w:cs="Times New Roman"/>
          <w:bCs/>
          <w:sz w:val="24"/>
          <w:szCs w:val="24"/>
          <w:shd w:val="clear" w:color="auto" w:fill="FFFFFF"/>
        </w:rPr>
        <w:t>Приложение № 5;</w:t>
      </w:r>
    </w:p>
    <w:p w:rsidR="006B0CC0" w:rsidRPr="00C32789" w:rsidRDefault="006B0CC0" w:rsidP="006B0CC0">
      <w:pPr>
        <w:spacing w:after="0" w:line="240" w:lineRule="auto"/>
        <w:ind w:firstLine="480"/>
        <w:jc w:val="both"/>
        <w:rPr>
          <w:rFonts w:ascii="Times New Roman" w:eastAsia="Times New Roman" w:hAnsi="Times New Roman" w:cs="Times New Roman"/>
          <w:b/>
          <w:sz w:val="24"/>
          <w:szCs w:val="24"/>
        </w:rPr>
      </w:pPr>
      <w:r w:rsidRPr="00C32789">
        <w:rPr>
          <w:rFonts w:ascii="Times New Roman" w:eastAsia="Times New Roman" w:hAnsi="Times New Roman" w:cs="Times New Roman"/>
          <w:b/>
          <w:sz w:val="24"/>
          <w:szCs w:val="24"/>
        </w:rPr>
        <w:t>9)</w:t>
      </w:r>
      <w:r w:rsidRPr="00C32789">
        <w:rPr>
          <w:rFonts w:ascii="Times New Roman" w:eastAsia="Times New Roman" w:hAnsi="Times New Roman" w:cs="Times New Roman"/>
          <w:sz w:val="24"/>
          <w:szCs w:val="24"/>
        </w:rPr>
        <w:t xml:space="preserve"> Декларация – съгласие за участие на подизпълнител -</w:t>
      </w:r>
      <w:r w:rsidRPr="00C32789">
        <w:rPr>
          <w:rFonts w:ascii="Times New Roman" w:eastAsia="Arial Narrow" w:hAnsi="Times New Roman" w:cs="Times New Roman"/>
          <w:bCs/>
          <w:sz w:val="24"/>
          <w:szCs w:val="24"/>
          <w:shd w:val="clear" w:color="auto" w:fill="FFFFFF"/>
        </w:rPr>
        <w:t>Приложение</w:t>
      </w:r>
      <w:r w:rsidRPr="00C32789">
        <w:rPr>
          <w:rFonts w:ascii="Times New Roman" w:eastAsia="Times New Roman" w:hAnsi="Times New Roman" w:cs="Times New Roman"/>
          <w:sz w:val="24"/>
          <w:szCs w:val="24"/>
        </w:rPr>
        <w:t>№ 6;</w:t>
      </w:r>
    </w:p>
    <w:p w:rsidR="006B0CC0" w:rsidRPr="00C32789" w:rsidRDefault="006B0CC0" w:rsidP="006B0CC0">
      <w:pPr>
        <w:spacing w:after="0" w:line="240" w:lineRule="auto"/>
        <w:ind w:firstLine="480"/>
        <w:jc w:val="both"/>
        <w:rPr>
          <w:rFonts w:ascii="Times New Roman" w:eastAsia="Arial Narrow" w:hAnsi="Times New Roman" w:cs="Times New Roman"/>
          <w:b/>
          <w:bCs/>
          <w:sz w:val="24"/>
          <w:szCs w:val="24"/>
          <w:shd w:val="clear" w:color="auto" w:fill="FFFFFF"/>
        </w:rPr>
      </w:pPr>
      <w:r w:rsidRPr="00C32789">
        <w:rPr>
          <w:rFonts w:ascii="Times New Roman" w:eastAsia="Times New Roman" w:hAnsi="Times New Roman" w:cs="Times New Roman"/>
          <w:b/>
          <w:sz w:val="24"/>
          <w:szCs w:val="24"/>
        </w:rPr>
        <w:t xml:space="preserve">10) </w:t>
      </w:r>
      <w:r w:rsidRPr="00C32789">
        <w:rPr>
          <w:rFonts w:ascii="Times New Roman" w:eastAsia="Times New Roman" w:hAnsi="Times New Roman" w:cs="Times New Roman"/>
          <w:sz w:val="24"/>
          <w:szCs w:val="24"/>
        </w:rPr>
        <w:t xml:space="preserve">Документ за гаранция за участиев процедурата </w:t>
      </w:r>
      <w:r w:rsidRPr="00C32789">
        <w:rPr>
          <w:rFonts w:ascii="Times New Roman" w:eastAsia="Times New Roman" w:hAnsi="Times New Roman" w:cs="Times New Roman"/>
          <w:bCs/>
          <w:sz w:val="24"/>
          <w:szCs w:val="24"/>
        </w:rPr>
        <w:t xml:space="preserve">съгласно обявлението за обществена поръчка и условията на настоящата документация; </w:t>
      </w:r>
    </w:p>
    <w:p w:rsidR="006B0CC0" w:rsidRPr="00C32789" w:rsidRDefault="006B0CC0" w:rsidP="006B0CC0">
      <w:pPr>
        <w:spacing w:after="0" w:line="240" w:lineRule="auto"/>
        <w:ind w:firstLine="480"/>
        <w:jc w:val="both"/>
        <w:rPr>
          <w:rFonts w:ascii="Times New Roman" w:eastAsia="Arial Narrow" w:hAnsi="Times New Roman" w:cs="Times New Roman"/>
          <w:bCs/>
          <w:sz w:val="24"/>
          <w:szCs w:val="24"/>
          <w:shd w:val="clear" w:color="auto" w:fill="FFFFFF"/>
        </w:rPr>
      </w:pPr>
      <w:r w:rsidRPr="00C32789">
        <w:rPr>
          <w:rFonts w:ascii="Times New Roman" w:eastAsia="Arial Narrow" w:hAnsi="Times New Roman" w:cs="Times New Roman"/>
          <w:b/>
          <w:bCs/>
          <w:sz w:val="24"/>
          <w:szCs w:val="24"/>
          <w:shd w:val="clear" w:color="auto" w:fill="FFFFFF"/>
        </w:rPr>
        <w:t>11)</w:t>
      </w:r>
      <w:r w:rsidRPr="00C32789">
        <w:rPr>
          <w:rFonts w:ascii="Times New Roman" w:eastAsia="Times New Roman" w:hAnsi="Times New Roman" w:cs="Times New Roman"/>
          <w:sz w:val="24"/>
          <w:szCs w:val="24"/>
        </w:rPr>
        <w:t xml:space="preserve">Документ, удостоверяващ регистрация на участника по ЗДДС /при налична такава/ или еквивалентен; При обединение - копие от документа се представя /при наличие/ от всеки член на обединението поотделно. </w:t>
      </w:r>
    </w:p>
    <w:p w:rsidR="006B0CC0" w:rsidRPr="00C32789" w:rsidRDefault="006B0CC0" w:rsidP="006B0CC0">
      <w:pPr>
        <w:autoSpaceDE w:val="0"/>
        <w:autoSpaceDN w:val="0"/>
        <w:adjustRightInd w:val="0"/>
        <w:spacing w:after="0" w:line="240" w:lineRule="auto"/>
        <w:ind w:firstLine="480"/>
        <w:jc w:val="both"/>
        <w:rPr>
          <w:rFonts w:ascii="Times New Roman" w:eastAsia="Arial Narrow" w:hAnsi="Times New Roman" w:cs="Times New Roman"/>
          <w:bCs/>
          <w:sz w:val="24"/>
          <w:szCs w:val="24"/>
          <w:shd w:val="clear" w:color="auto" w:fill="FFFFFF"/>
          <w:lang w:eastAsia="bg-BG"/>
        </w:rPr>
      </w:pPr>
      <w:r w:rsidRPr="00C32789">
        <w:rPr>
          <w:rFonts w:ascii="Times New Roman" w:eastAsia="Times New Roman" w:hAnsi="Times New Roman" w:cs="Times New Roman"/>
          <w:b/>
          <w:sz w:val="24"/>
          <w:szCs w:val="24"/>
          <w:lang w:eastAsia="bg-BG"/>
        </w:rPr>
        <w:t>12)</w:t>
      </w:r>
      <w:r w:rsidRPr="00C32789">
        <w:rPr>
          <w:rFonts w:ascii="Times New Roman" w:eastAsia="Arial Narrow" w:hAnsi="Times New Roman" w:cs="Times New Roman"/>
          <w:bCs/>
          <w:sz w:val="24"/>
          <w:szCs w:val="24"/>
          <w:shd w:val="clear" w:color="auto" w:fill="FFFFFF"/>
          <w:lang w:eastAsia="bg-BG"/>
        </w:rPr>
        <w:t>Оферта за изпълнение на предмета на обществената поръчка (без посочване на определящи показатели относими към Плик № 2 и Плик № 3) –Приложение № 1;</w:t>
      </w:r>
    </w:p>
    <w:p w:rsidR="006B0CC0" w:rsidRPr="00C32789" w:rsidRDefault="006B0CC0" w:rsidP="006B0CC0">
      <w:pPr>
        <w:autoSpaceDE w:val="0"/>
        <w:autoSpaceDN w:val="0"/>
        <w:adjustRightInd w:val="0"/>
        <w:spacing w:after="0" w:line="240" w:lineRule="auto"/>
        <w:ind w:firstLine="480"/>
        <w:jc w:val="both"/>
        <w:rPr>
          <w:rFonts w:ascii="Times New Roman" w:eastAsia="Times New Roman" w:hAnsi="Times New Roman" w:cs="Times New Roman"/>
          <w:sz w:val="24"/>
          <w:szCs w:val="24"/>
          <w:lang w:eastAsia="bg-BG"/>
        </w:rPr>
      </w:pPr>
      <w:r w:rsidRPr="00C32789">
        <w:rPr>
          <w:rFonts w:ascii="Times New Roman" w:eastAsia="Arial Narrow" w:hAnsi="Times New Roman" w:cs="Times New Roman"/>
          <w:b/>
          <w:bCs/>
          <w:sz w:val="24"/>
          <w:szCs w:val="24"/>
          <w:shd w:val="clear" w:color="auto" w:fill="FFFFFF"/>
          <w:lang w:eastAsia="bg-BG"/>
        </w:rPr>
        <w:t xml:space="preserve">13) </w:t>
      </w:r>
      <w:r w:rsidRPr="00C32789">
        <w:rPr>
          <w:rFonts w:ascii="Times New Roman" w:eastAsia="Arial Narrow" w:hAnsi="Times New Roman" w:cs="Times New Roman"/>
          <w:bCs/>
          <w:sz w:val="24"/>
          <w:szCs w:val="24"/>
          <w:shd w:val="clear" w:color="auto" w:fill="FFFFFF"/>
          <w:lang w:eastAsia="bg-BG"/>
        </w:rPr>
        <w:t>Нотариално заверено пълномощно на лицето, което е упълномощено да представлява участника</w:t>
      </w:r>
      <w:r w:rsidRPr="00C32789">
        <w:rPr>
          <w:rFonts w:ascii="Times New Roman" w:eastAsia="Times New Roman" w:hAnsi="Times New Roman" w:cs="Times New Roman"/>
          <w:sz w:val="24"/>
          <w:szCs w:val="24"/>
          <w:lang w:eastAsia="bg-BG"/>
        </w:rPr>
        <w:t xml:space="preserve"> в настоящата процедура. Този документ се представя, когато лицето, представляващо участника, не е законен представител на участника, съгласно официалните документи за регистрация на участника. При обединение - ако в споразумението няма посочено лице, което да е упълномощено да представлява всички членове на обединението, тогава се изисква нотариално заверено пълномощно от всеки член на обединението, което да упълномощава същото лице да представлява участника в настоящата процедура;</w:t>
      </w:r>
    </w:p>
    <w:p w:rsidR="006B0CC0" w:rsidRPr="00C32789" w:rsidRDefault="006B0CC0" w:rsidP="006B0CC0">
      <w:pPr>
        <w:spacing w:after="0" w:line="240" w:lineRule="auto"/>
        <w:ind w:firstLine="480"/>
        <w:jc w:val="both"/>
        <w:rPr>
          <w:rFonts w:ascii="Times New Roman" w:eastAsia="Times New Roman" w:hAnsi="Times New Roman" w:cs="Times New Roman"/>
          <w:sz w:val="24"/>
          <w:szCs w:val="24"/>
        </w:rPr>
      </w:pPr>
      <w:r w:rsidRPr="00C32789">
        <w:rPr>
          <w:rFonts w:ascii="Times New Roman" w:eastAsia="Arial Narrow" w:hAnsi="Times New Roman" w:cs="Times New Roman"/>
          <w:b/>
          <w:bCs/>
          <w:sz w:val="24"/>
          <w:szCs w:val="24"/>
          <w:shd w:val="clear" w:color="auto" w:fill="FFFFFF"/>
        </w:rPr>
        <w:t xml:space="preserve">14) </w:t>
      </w:r>
      <w:r w:rsidRPr="00C32789">
        <w:rPr>
          <w:rFonts w:ascii="Times New Roman" w:eastAsia="Arial Narrow" w:hAnsi="Times New Roman" w:cs="Times New Roman"/>
          <w:bCs/>
          <w:sz w:val="24"/>
          <w:szCs w:val="24"/>
          <w:shd w:val="clear" w:color="auto" w:fill="FFFFFF"/>
        </w:rPr>
        <w:t>Споразумение</w:t>
      </w:r>
      <w:r w:rsidRPr="00C32789">
        <w:rPr>
          <w:rFonts w:ascii="Times New Roman" w:eastAsia="Times New Roman" w:hAnsi="Times New Roman" w:cs="Times New Roman"/>
          <w:sz w:val="24"/>
          <w:szCs w:val="24"/>
        </w:rPr>
        <w:t xml:space="preserve"> за създаване на обединение за участие в обществената поръчка - съгласно изискванията на указанията (когато участникът е обединение, което не е юридическо лице) – нотариално заверен препис.</w:t>
      </w:r>
    </w:p>
    <w:p w:rsidR="006B0CC0" w:rsidRPr="00C32789" w:rsidRDefault="006B0CC0" w:rsidP="006B0CC0">
      <w:pPr>
        <w:spacing w:after="0" w:line="240" w:lineRule="auto"/>
        <w:ind w:firstLine="480"/>
        <w:jc w:val="both"/>
        <w:rPr>
          <w:rFonts w:ascii="Times New Roman" w:eastAsia="Times New Roman" w:hAnsi="Times New Roman" w:cs="Times New Roman"/>
          <w:sz w:val="24"/>
          <w:szCs w:val="24"/>
          <w:lang w:eastAsia="fr-FR"/>
        </w:rPr>
      </w:pPr>
      <w:r w:rsidRPr="00C32789">
        <w:rPr>
          <w:rFonts w:ascii="Times New Roman" w:eastAsia="Times New Roman" w:hAnsi="Times New Roman" w:cs="Times New Roman"/>
          <w:b/>
          <w:bCs/>
          <w:sz w:val="24"/>
          <w:szCs w:val="24"/>
          <w:lang w:eastAsia="fr-FR"/>
        </w:rPr>
        <w:t>15)</w:t>
      </w:r>
      <w:r w:rsidRPr="00C32789">
        <w:rPr>
          <w:rFonts w:ascii="Times New Roman" w:eastAsia="Times New Roman" w:hAnsi="Times New Roman" w:cs="Times New Roman"/>
          <w:sz w:val="24"/>
          <w:szCs w:val="24"/>
          <w:lang w:eastAsia="fr-FR"/>
        </w:rPr>
        <w:t xml:space="preserve"> Списък – Декларация на сходните договори</w:t>
      </w:r>
      <w:r w:rsidR="00C32789" w:rsidRPr="00C32789">
        <w:rPr>
          <w:rFonts w:ascii="Times New Roman" w:eastAsia="Times New Roman" w:hAnsi="Times New Roman" w:cs="Times New Roman"/>
          <w:sz w:val="24"/>
          <w:szCs w:val="24"/>
          <w:lang w:eastAsia="fr-FR"/>
        </w:rPr>
        <w:t xml:space="preserve"> за проектиране и строителство</w:t>
      </w:r>
      <w:r w:rsidRPr="00C32789">
        <w:rPr>
          <w:rFonts w:ascii="Times New Roman" w:eastAsia="Times New Roman" w:hAnsi="Times New Roman" w:cs="Times New Roman"/>
          <w:sz w:val="24"/>
          <w:szCs w:val="24"/>
          <w:lang w:eastAsia="fr-FR"/>
        </w:rPr>
        <w:t>, изпълнени през последните 5 (пет) години - Приложение 9;</w:t>
      </w:r>
    </w:p>
    <w:p w:rsidR="006B0CC0" w:rsidRPr="00C32789" w:rsidRDefault="006B0CC0" w:rsidP="006B0CC0">
      <w:pPr>
        <w:spacing w:after="0" w:line="240" w:lineRule="auto"/>
        <w:ind w:firstLine="480"/>
        <w:jc w:val="both"/>
        <w:rPr>
          <w:rFonts w:ascii="Times New Roman" w:eastAsia="Times New Roman" w:hAnsi="Times New Roman" w:cs="Times New Roman"/>
          <w:sz w:val="24"/>
          <w:szCs w:val="24"/>
          <w:lang w:eastAsia="fr-FR"/>
        </w:rPr>
      </w:pPr>
      <w:r w:rsidRPr="00C32789">
        <w:rPr>
          <w:rFonts w:ascii="Times New Roman" w:eastAsia="Times New Roman" w:hAnsi="Times New Roman" w:cs="Times New Roman"/>
          <w:b/>
          <w:sz w:val="24"/>
          <w:szCs w:val="24"/>
          <w:lang w:eastAsia="fr-FR"/>
        </w:rPr>
        <w:t>16)</w:t>
      </w:r>
      <w:r w:rsidRPr="00C32789">
        <w:rPr>
          <w:rFonts w:ascii="Times New Roman" w:eastAsia="Times New Roman" w:hAnsi="Times New Roman" w:cs="Times New Roman"/>
          <w:sz w:val="24"/>
          <w:szCs w:val="24"/>
          <w:lang w:eastAsia="fr-FR"/>
        </w:rPr>
        <w:t xml:space="preserve"> Списък - декларация за специалистите участващи в проекта - Приложение 10;</w:t>
      </w:r>
    </w:p>
    <w:p w:rsidR="006B0CC0" w:rsidRPr="00C32789" w:rsidRDefault="006B0CC0" w:rsidP="006B0CC0">
      <w:pPr>
        <w:spacing w:after="0" w:line="240" w:lineRule="auto"/>
        <w:ind w:firstLine="540"/>
        <w:jc w:val="both"/>
        <w:rPr>
          <w:rFonts w:ascii="Times New Roman" w:eastAsia="Times New Roman" w:hAnsi="Times New Roman" w:cs="Times New Roman"/>
          <w:sz w:val="24"/>
          <w:szCs w:val="24"/>
          <w:lang w:eastAsia="fr-FR"/>
        </w:rPr>
      </w:pPr>
      <w:r w:rsidRPr="00C32789">
        <w:rPr>
          <w:rFonts w:ascii="Times New Roman" w:eastAsia="Times New Roman" w:hAnsi="Times New Roman" w:cs="Times New Roman"/>
          <w:b/>
          <w:sz w:val="24"/>
          <w:szCs w:val="24"/>
          <w:lang w:eastAsia="fr-FR"/>
        </w:rPr>
        <w:t xml:space="preserve">17) </w:t>
      </w:r>
      <w:r w:rsidRPr="00C32789">
        <w:rPr>
          <w:rFonts w:ascii="Times New Roman" w:eastAsia="Times New Roman" w:hAnsi="Times New Roman" w:cs="Times New Roman"/>
          <w:sz w:val="24"/>
          <w:szCs w:val="24"/>
          <w:lang w:eastAsia="fr-FR"/>
        </w:rPr>
        <w:t>Образец на автобиография - Приложение 11;</w:t>
      </w:r>
    </w:p>
    <w:p w:rsidR="006B0CC0" w:rsidRPr="00C32789" w:rsidRDefault="006B0CC0" w:rsidP="006B0CC0">
      <w:pPr>
        <w:spacing w:after="0" w:line="240" w:lineRule="auto"/>
        <w:ind w:firstLine="540"/>
        <w:jc w:val="both"/>
        <w:rPr>
          <w:rFonts w:ascii="Times New Roman" w:eastAsia="Times New Roman" w:hAnsi="Times New Roman" w:cs="Times New Roman"/>
          <w:sz w:val="24"/>
          <w:szCs w:val="24"/>
          <w:lang w:eastAsia="fr-FR"/>
        </w:rPr>
      </w:pPr>
      <w:r w:rsidRPr="00C32789">
        <w:rPr>
          <w:rFonts w:ascii="Times New Roman" w:eastAsia="Times New Roman" w:hAnsi="Times New Roman" w:cs="Times New Roman"/>
          <w:b/>
          <w:sz w:val="24"/>
          <w:szCs w:val="24"/>
          <w:lang w:eastAsia="fr-FR"/>
        </w:rPr>
        <w:t>18)</w:t>
      </w:r>
      <w:r w:rsidRPr="00C32789">
        <w:rPr>
          <w:rFonts w:ascii="Times New Roman" w:eastAsia="Times New Roman" w:hAnsi="Times New Roman" w:cs="Times New Roman"/>
          <w:sz w:val="24"/>
          <w:szCs w:val="24"/>
          <w:lang w:eastAsia="fr-FR"/>
        </w:rPr>
        <w:t xml:space="preserve"> Декларация за разположение на експерт - Приложение 12;</w:t>
      </w:r>
    </w:p>
    <w:p w:rsidR="006B0CC0" w:rsidRPr="00C32789" w:rsidRDefault="006B0CC0" w:rsidP="006B0CC0">
      <w:pPr>
        <w:autoSpaceDE w:val="0"/>
        <w:autoSpaceDN w:val="0"/>
        <w:adjustRightInd w:val="0"/>
        <w:spacing w:after="0" w:line="240" w:lineRule="auto"/>
        <w:ind w:right="-5" w:firstLine="540"/>
        <w:rPr>
          <w:rFonts w:ascii="Times New Roman" w:eastAsia="Times New Roman" w:hAnsi="Times New Roman" w:cs="Times New Roman"/>
          <w:bCs/>
          <w:sz w:val="24"/>
          <w:szCs w:val="24"/>
          <w:lang w:eastAsia="bg-BG"/>
        </w:rPr>
      </w:pPr>
      <w:r w:rsidRPr="00C32789">
        <w:rPr>
          <w:rFonts w:ascii="Times New Roman" w:eastAsia="Times New Roman" w:hAnsi="Times New Roman" w:cs="Times New Roman"/>
          <w:b/>
          <w:sz w:val="24"/>
          <w:szCs w:val="24"/>
          <w:lang w:eastAsia="bg-BG"/>
        </w:rPr>
        <w:t>19)</w:t>
      </w:r>
      <w:r w:rsidRPr="00C32789">
        <w:rPr>
          <w:rFonts w:ascii="Times New Roman" w:eastAsia="Times New Roman" w:hAnsi="Times New Roman" w:cs="Times New Roman"/>
          <w:bCs/>
          <w:sz w:val="24"/>
          <w:szCs w:val="24"/>
          <w:lang w:eastAsia="bg-BG"/>
        </w:rPr>
        <w:t>Декларация за приемане на условията в проекта на договор</w:t>
      </w:r>
      <w:r w:rsidRPr="00C32789">
        <w:rPr>
          <w:rFonts w:ascii="Times New Roman" w:eastAsia="Times New Roman" w:hAnsi="Times New Roman" w:cs="Times New Roman"/>
          <w:sz w:val="24"/>
          <w:szCs w:val="24"/>
          <w:lang w:eastAsia="bg-BG"/>
        </w:rPr>
        <w:t xml:space="preserve"> - Приложение 13;</w:t>
      </w:r>
    </w:p>
    <w:p w:rsidR="006B0CC0" w:rsidRPr="00C32789" w:rsidRDefault="006B0CC0" w:rsidP="006B0CC0">
      <w:pPr>
        <w:autoSpaceDE w:val="0"/>
        <w:autoSpaceDN w:val="0"/>
        <w:adjustRightInd w:val="0"/>
        <w:spacing w:after="0" w:line="240" w:lineRule="auto"/>
        <w:ind w:right="-5" w:firstLine="540"/>
        <w:rPr>
          <w:rFonts w:ascii="Times New Roman" w:eastAsia="Times New Roman" w:hAnsi="Times New Roman" w:cs="Times New Roman"/>
          <w:sz w:val="24"/>
          <w:szCs w:val="24"/>
          <w:lang w:eastAsia="bg-BG"/>
        </w:rPr>
      </w:pPr>
      <w:r w:rsidRPr="00C32789">
        <w:rPr>
          <w:rFonts w:ascii="Times New Roman" w:eastAsia="Times New Roman" w:hAnsi="Times New Roman" w:cs="Times New Roman"/>
          <w:b/>
          <w:sz w:val="24"/>
          <w:szCs w:val="24"/>
          <w:lang w:eastAsia="bg-BG"/>
        </w:rPr>
        <w:t xml:space="preserve">20) </w:t>
      </w:r>
      <w:r w:rsidRPr="00C32789">
        <w:rPr>
          <w:rFonts w:ascii="Times New Roman" w:eastAsia="Times New Roman" w:hAnsi="Times New Roman" w:cs="Times New Roman"/>
          <w:sz w:val="24"/>
          <w:szCs w:val="24"/>
          <w:lang w:eastAsia="bg-BG"/>
        </w:rPr>
        <w:t>Декларация, съдържаща описание на техническото оборудване и механизация</w:t>
      </w:r>
      <w:r w:rsidRPr="00C32789">
        <w:rPr>
          <w:rFonts w:ascii="Times New Roman" w:eastAsia="Times New Roman" w:hAnsi="Times New Roman" w:cs="Times New Roman"/>
          <w:bCs/>
          <w:sz w:val="24"/>
          <w:szCs w:val="24"/>
          <w:lang w:eastAsia="bg-BG"/>
        </w:rPr>
        <w:t xml:space="preserve"> - Приложение 14</w:t>
      </w:r>
      <w:r w:rsidRPr="00C32789">
        <w:rPr>
          <w:rFonts w:ascii="Times New Roman" w:eastAsia="Times New Roman" w:hAnsi="Times New Roman" w:cs="Times New Roman"/>
          <w:sz w:val="24"/>
          <w:szCs w:val="24"/>
          <w:lang w:eastAsia="bg-BG"/>
        </w:rPr>
        <w:t>;</w:t>
      </w:r>
    </w:p>
    <w:p w:rsidR="006B0CC0" w:rsidRPr="00C32789" w:rsidRDefault="006B0CC0" w:rsidP="006B0CC0">
      <w:pPr>
        <w:spacing w:after="0" w:line="240" w:lineRule="auto"/>
        <w:ind w:firstLine="540"/>
        <w:jc w:val="both"/>
        <w:rPr>
          <w:rFonts w:ascii="Times New Roman" w:eastAsia="Times New Roman" w:hAnsi="Times New Roman" w:cs="Times New Roman"/>
          <w:sz w:val="24"/>
          <w:szCs w:val="24"/>
          <w:lang w:eastAsia="fr-FR"/>
        </w:rPr>
      </w:pPr>
      <w:r w:rsidRPr="00C32789">
        <w:rPr>
          <w:rFonts w:ascii="Times New Roman" w:eastAsia="Times New Roman" w:hAnsi="Times New Roman" w:cs="Times New Roman"/>
          <w:b/>
          <w:sz w:val="24"/>
          <w:szCs w:val="24"/>
          <w:lang w:eastAsia="fr-FR"/>
        </w:rPr>
        <w:t>21)</w:t>
      </w:r>
      <w:r w:rsidRPr="00C32789">
        <w:rPr>
          <w:rFonts w:ascii="Times New Roman" w:eastAsia="Times New Roman" w:hAnsi="Times New Roman" w:cs="Times New Roman"/>
          <w:sz w:val="24"/>
          <w:szCs w:val="24"/>
          <w:lang w:eastAsia="fr-FR"/>
        </w:rPr>
        <w:t xml:space="preserve"> Други документи и информация, изискуеми съгласно условията, посочени в документацията за участие.</w:t>
      </w:r>
    </w:p>
    <w:p w:rsidR="003E09CD" w:rsidRPr="00C32789" w:rsidRDefault="003E09CD" w:rsidP="0044177B">
      <w:pPr>
        <w:spacing w:after="0" w:line="240" w:lineRule="auto"/>
        <w:ind w:firstLine="709"/>
        <w:jc w:val="both"/>
        <w:rPr>
          <w:rFonts w:ascii="Times New Roman" w:eastAsia="Times New Roman" w:hAnsi="Times New Roman" w:cs="Times New Roman"/>
          <w:i/>
          <w:sz w:val="24"/>
          <w:szCs w:val="24"/>
        </w:rPr>
      </w:pPr>
    </w:p>
    <w:p w:rsidR="003E09CD" w:rsidRPr="00C32789" w:rsidRDefault="003E09CD" w:rsidP="0044177B">
      <w:pPr>
        <w:spacing w:after="0" w:line="240" w:lineRule="auto"/>
        <w:ind w:firstLine="709"/>
        <w:jc w:val="both"/>
        <w:rPr>
          <w:rFonts w:ascii="Times New Roman" w:eastAsia="Times New Roman" w:hAnsi="Times New Roman" w:cs="Times New Roman"/>
          <w:i/>
          <w:sz w:val="24"/>
          <w:szCs w:val="24"/>
          <w:lang w:eastAsia="fr-FR"/>
        </w:rPr>
      </w:pPr>
      <w:r w:rsidRPr="00C32789">
        <w:rPr>
          <w:rFonts w:ascii="Times New Roman" w:eastAsia="Times New Roman" w:hAnsi="Times New Roman" w:cs="Times New Roman"/>
          <w:i/>
          <w:sz w:val="24"/>
          <w:szCs w:val="24"/>
          <w:lang w:eastAsia="fr-FR"/>
        </w:rPr>
        <w:t xml:space="preserve">Когато участник в процедурата е обединение, което не е юридическо лице: документите по чл. 56, ал. 1, т. 1, букви „а“ и „б“ от ЗОП се представят за всяко физическо или юридическо лице, включено в обединението; документите по чл. 56, ал. 1, буква „в“, т. 4 и 5 от ЗОП се представят само за участниците, чрез които обединението </w:t>
      </w:r>
      <w:r w:rsidRPr="00C32789">
        <w:rPr>
          <w:rFonts w:ascii="Times New Roman" w:eastAsia="Times New Roman" w:hAnsi="Times New Roman" w:cs="Times New Roman"/>
          <w:i/>
          <w:sz w:val="24"/>
          <w:szCs w:val="24"/>
          <w:lang w:eastAsia="fr-FR"/>
        </w:rPr>
        <w:lastRenderedPageBreak/>
        <w:t xml:space="preserve">доказва съответствието си с критериите за подбор по </w:t>
      </w:r>
      <w:hyperlink r:id="rId18" w:history="1">
        <w:r w:rsidRPr="00C32789">
          <w:rPr>
            <w:rFonts w:ascii="Times New Roman" w:eastAsia="Times New Roman" w:hAnsi="Times New Roman" w:cs="Times New Roman"/>
            <w:i/>
            <w:color w:val="0000FF"/>
            <w:sz w:val="24"/>
            <w:szCs w:val="24"/>
            <w:u w:val="single"/>
            <w:lang w:eastAsia="fr-FR"/>
          </w:rPr>
          <w:t>чл. 25, ал. 2, т. 6</w:t>
        </w:r>
      </w:hyperlink>
      <w:r w:rsidRPr="00C32789">
        <w:rPr>
          <w:rFonts w:ascii="Times New Roman" w:eastAsia="Times New Roman" w:hAnsi="Times New Roman" w:cs="Times New Roman"/>
          <w:i/>
          <w:sz w:val="24"/>
          <w:szCs w:val="24"/>
          <w:lang w:eastAsia="fr-FR"/>
        </w:rPr>
        <w:t>, а декларацията по чл. 56, ал. 1, т. 11 се представя само за участниците в обединението, които ще изпълняват дейности, свързани със строителство.</w:t>
      </w:r>
    </w:p>
    <w:p w:rsidR="003E09CD" w:rsidRPr="00C32789" w:rsidRDefault="003E09CD" w:rsidP="0044177B">
      <w:pPr>
        <w:spacing w:after="0" w:line="240" w:lineRule="auto"/>
        <w:ind w:firstLine="709"/>
        <w:jc w:val="both"/>
        <w:rPr>
          <w:rFonts w:ascii="Times New Roman" w:eastAsia="Times New Roman" w:hAnsi="Times New Roman" w:cs="Times New Roman"/>
          <w:sz w:val="24"/>
          <w:szCs w:val="24"/>
        </w:rPr>
      </w:pPr>
    </w:p>
    <w:p w:rsidR="003E09CD" w:rsidRPr="00C32789" w:rsidRDefault="003E09CD" w:rsidP="0044177B">
      <w:pPr>
        <w:spacing w:after="0" w:line="240" w:lineRule="auto"/>
        <w:ind w:firstLine="709"/>
        <w:jc w:val="both"/>
        <w:rPr>
          <w:rFonts w:ascii="Times New Roman" w:eastAsia="Times New Roman" w:hAnsi="Times New Roman" w:cs="Times New Roman"/>
          <w:b/>
          <w:sz w:val="24"/>
          <w:szCs w:val="24"/>
          <w:u w:val="single"/>
        </w:rPr>
      </w:pPr>
      <w:bookmarkStart w:id="1" w:name="bookmark0"/>
      <w:r w:rsidRPr="00C32789">
        <w:rPr>
          <w:rFonts w:ascii="Times New Roman" w:eastAsia="Times New Roman" w:hAnsi="Times New Roman" w:cs="Times New Roman"/>
          <w:b/>
          <w:sz w:val="24"/>
          <w:szCs w:val="24"/>
          <w:u w:val="single"/>
        </w:rPr>
        <w:t>2. Съдържание на Плик № 2 „Предложение за изпълнение на поръчката"</w:t>
      </w:r>
      <w:bookmarkEnd w:id="1"/>
    </w:p>
    <w:p w:rsidR="003E09CD" w:rsidRPr="00C32789" w:rsidRDefault="003E09CD" w:rsidP="0044177B">
      <w:pPr>
        <w:tabs>
          <w:tab w:val="left" w:pos="1134"/>
        </w:tabs>
        <w:spacing w:after="0" w:line="240" w:lineRule="auto"/>
        <w:ind w:right="23" w:firstLine="709"/>
        <w:jc w:val="both"/>
        <w:rPr>
          <w:rFonts w:ascii="Times New Roman" w:eastAsia="Times New Roman" w:hAnsi="Times New Roman" w:cs="Times New Roman"/>
          <w:sz w:val="24"/>
          <w:szCs w:val="24"/>
          <w:lang w:eastAsia="fr-FR"/>
        </w:rPr>
      </w:pPr>
    </w:p>
    <w:p w:rsidR="003E09CD" w:rsidRPr="00C32789" w:rsidRDefault="003E09CD" w:rsidP="0044177B">
      <w:pPr>
        <w:tabs>
          <w:tab w:val="left" w:pos="1134"/>
        </w:tabs>
        <w:spacing w:after="0" w:line="240" w:lineRule="auto"/>
        <w:ind w:right="23" w:firstLine="709"/>
        <w:jc w:val="both"/>
        <w:rPr>
          <w:rFonts w:ascii="Times New Roman" w:eastAsia="Times New Roman" w:hAnsi="Times New Roman" w:cs="Times New Roman"/>
          <w:bCs/>
          <w:sz w:val="24"/>
          <w:szCs w:val="24"/>
          <w:lang w:eastAsia="fr-FR"/>
        </w:rPr>
      </w:pPr>
      <w:r w:rsidRPr="00C32789">
        <w:rPr>
          <w:rFonts w:ascii="Times New Roman" w:eastAsia="Times New Roman" w:hAnsi="Times New Roman" w:cs="Times New Roman"/>
          <w:sz w:val="24"/>
          <w:szCs w:val="24"/>
          <w:lang w:eastAsia="fr-FR"/>
        </w:rPr>
        <w:t>Техническо предложение (</w:t>
      </w:r>
      <w:r w:rsidRPr="00C32789">
        <w:rPr>
          <w:rFonts w:ascii="Times New Roman" w:eastAsia="Arial Narrow" w:hAnsi="Times New Roman" w:cs="Times New Roman"/>
          <w:bCs/>
          <w:sz w:val="24"/>
          <w:szCs w:val="24"/>
          <w:shd w:val="clear" w:color="auto" w:fill="FFFFFF"/>
          <w:lang w:eastAsia="fr-FR"/>
        </w:rPr>
        <w:t>Приложение № 1</w:t>
      </w:r>
      <w:r w:rsidR="001D0EE5" w:rsidRPr="00C32789">
        <w:rPr>
          <w:rFonts w:ascii="Times New Roman" w:eastAsia="Arial Narrow" w:hAnsi="Times New Roman" w:cs="Times New Roman"/>
          <w:bCs/>
          <w:sz w:val="24"/>
          <w:szCs w:val="24"/>
          <w:shd w:val="clear" w:color="auto" w:fill="FFFFFF"/>
          <w:lang w:eastAsia="fr-FR"/>
        </w:rPr>
        <w:t>5</w:t>
      </w:r>
      <w:r w:rsidRPr="00C32789">
        <w:rPr>
          <w:rFonts w:ascii="Times New Roman" w:eastAsia="Arial Narrow" w:hAnsi="Times New Roman" w:cs="Times New Roman"/>
          <w:bCs/>
          <w:sz w:val="24"/>
          <w:szCs w:val="24"/>
          <w:shd w:val="clear" w:color="auto" w:fill="FFFFFF"/>
          <w:lang w:eastAsia="fr-FR"/>
        </w:rPr>
        <w:t xml:space="preserve">) </w:t>
      </w:r>
      <w:r w:rsidRPr="00C32789">
        <w:rPr>
          <w:rFonts w:ascii="Times New Roman" w:eastAsia="Arial Narrow" w:hAnsi="Times New Roman" w:cs="Times New Roman"/>
          <w:b/>
          <w:bCs/>
          <w:sz w:val="24"/>
          <w:szCs w:val="24"/>
          <w:shd w:val="clear" w:color="auto" w:fill="FFFFFF"/>
          <w:lang w:eastAsia="fr-FR"/>
        </w:rPr>
        <w:t xml:space="preserve">- </w:t>
      </w:r>
      <w:r w:rsidRPr="00C32789">
        <w:rPr>
          <w:rFonts w:ascii="Times New Roman" w:eastAsia="Times New Roman" w:hAnsi="Times New Roman" w:cs="Times New Roman"/>
          <w:bCs/>
          <w:sz w:val="24"/>
          <w:szCs w:val="24"/>
          <w:lang w:eastAsia="fr-FR"/>
        </w:rPr>
        <w:t xml:space="preserve">следва да бъде изготвено </w:t>
      </w:r>
      <w:r w:rsidRPr="00C32789">
        <w:rPr>
          <w:rFonts w:ascii="Times New Roman" w:eastAsia="Times New Roman" w:hAnsi="Times New Roman" w:cs="Times New Roman"/>
          <w:sz w:val="24"/>
          <w:szCs w:val="24"/>
          <w:lang w:eastAsia="fr-FR"/>
        </w:rPr>
        <w:t xml:space="preserve">по приложения образец към настоящата документация </w:t>
      </w:r>
      <w:r w:rsidRPr="00C32789">
        <w:rPr>
          <w:rFonts w:ascii="Times New Roman" w:eastAsia="Times New Roman" w:hAnsi="Times New Roman" w:cs="Times New Roman"/>
          <w:bCs/>
          <w:sz w:val="24"/>
          <w:szCs w:val="24"/>
          <w:lang w:eastAsia="fr-FR"/>
        </w:rPr>
        <w:t>при съблюдаване на изискванията от Техническите спецификации, изискванията към офертата и условия за изпълнение на поръчката.</w:t>
      </w:r>
    </w:p>
    <w:p w:rsidR="003E09CD" w:rsidRPr="00C32789" w:rsidRDefault="003E09CD" w:rsidP="0044177B">
      <w:pPr>
        <w:spacing w:after="0" w:line="240" w:lineRule="auto"/>
        <w:ind w:firstLine="709"/>
        <w:jc w:val="center"/>
        <w:rPr>
          <w:rFonts w:ascii="Times New Roman" w:eastAsia="Times New Roman" w:hAnsi="Times New Roman" w:cs="Times New Roman"/>
          <w:b/>
          <w:sz w:val="24"/>
          <w:szCs w:val="24"/>
          <w:u w:val="single"/>
        </w:rPr>
      </w:pPr>
    </w:p>
    <w:p w:rsidR="003E09CD" w:rsidRPr="00C32789" w:rsidRDefault="003E09CD" w:rsidP="003F62BE">
      <w:pPr>
        <w:spacing w:after="0" w:line="240" w:lineRule="auto"/>
        <w:ind w:firstLine="709"/>
        <w:rPr>
          <w:rFonts w:ascii="Times New Roman" w:eastAsia="Times New Roman" w:hAnsi="Times New Roman" w:cs="Times New Roman"/>
          <w:b/>
          <w:sz w:val="24"/>
          <w:szCs w:val="24"/>
          <w:u w:val="single"/>
        </w:rPr>
      </w:pPr>
      <w:r w:rsidRPr="00C32789">
        <w:rPr>
          <w:rFonts w:ascii="Times New Roman" w:eastAsia="Times New Roman" w:hAnsi="Times New Roman" w:cs="Times New Roman"/>
          <w:b/>
          <w:sz w:val="24"/>
          <w:szCs w:val="24"/>
          <w:u w:val="single"/>
        </w:rPr>
        <w:t xml:space="preserve">3. Съдържание </w:t>
      </w:r>
      <w:r w:rsidR="001D0EE5" w:rsidRPr="00C32789">
        <w:rPr>
          <w:rFonts w:ascii="Times New Roman" w:eastAsia="Times New Roman" w:hAnsi="Times New Roman" w:cs="Times New Roman"/>
          <w:b/>
          <w:sz w:val="24"/>
          <w:szCs w:val="24"/>
          <w:u w:val="single"/>
        </w:rPr>
        <w:t>на Плик № 3 „Предлагана цена"</w:t>
      </w:r>
    </w:p>
    <w:p w:rsidR="003E09CD" w:rsidRPr="00C32789" w:rsidRDefault="003E09CD" w:rsidP="0044177B">
      <w:pPr>
        <w:spacing w:after="0" w:line="240" w:lineRule="auto"/>
        <w:ind w:firstLine="709"/>
        <w:jc w:val="both"/>
        <w:rPr>
          <w:rFonts w:ascii="Times New Roman" w:eastAsia="Times New Roman" w:hAnsi="Times New Roman" w:cs="Times New Roman"/>
          <w:sz w:val="24"/>
          <w:szCs w:val="24"/>
        </w:rPr>
      </w:pPr>
    </w:p>
    <w:p w:rsidR="003E09CD" w:rsidRPr="00C32789" w:rsidRDefault="003E09CD" w:rsidP="00D3203C">
      <w:pPr>
        <w:spacing w:after="0" w:line="240" w:lineRule="auto"/>
        <w:ind w:firstLine="709"/>
        <w:jc w:val="both"/>
        <w:rPr>
          <w:rFonts w:ascii="Times New Roman" w:eastAsia="Times New Roman" w:hAnsi="Times New Roman" w:cs="Times New Roman"/>
          <w:sz w:val="24"/>
          <w:szCs w:val="24"/>
        </w:rPr>
      </w:pPr>
      <w:r w:rsidRPr="00C32789">
        <w:rPr>
          <w:rFonts w:ascii="Times New Roman" w:eastAsia="Times New Roman" w:hAnsi="Times New Roman" w:cs="Times New Roman"/>
          <w:sz w:val="24"/>
          <w:szCs w:val="24"/>
        </w:rPr>
        <w:t xml:space="preserve">Предлаганата цена задължително се поставя в отделен, запечатан, непрозрачен плик с надпис Плик № 3 „Предлагана цена" </w:t>
      </w:r>
      <w:r w:rsidRPr="00C32789">
        <w:rPr>
          <w:rFonts w:ascii="Times New Roman" w:eastAsia="Times New Roman" w:hAnsi="Times New Roman" w:cs="Times New Roman"/>
          <w:b/>
          <w:sz w:val="24"/>
          <w:szCs w:val="24"/>
          <w:u w:val="single"/>
        </w:rPr>
        <w:t>и се изписва наименованието на участника</w:t>
      </w:r>
      <w:r w:rsidRPr="00C32789">
        <w:rPr>
          <w:rFonts w:ascii="Times New Roman" w:eastAsia="Times New Roman" w:hAnsi="Times New Roman" w:cs="Times New Roman"/>
          <w:sz w:val="24"/>
          <w:szCs w:val="24"/>
        </w:rPr>
        <w:t>. Този плик се поставя в плика с офертата.</w:t>
      </w:r>
    </w:p>
    <w:p w:rsidR="003E09CD" w:rsidRPr="00C32789" w:rsidRDefault="003E09CD" w:rsidP="00D3203C">
      <w:pPr>
        <w:spacing w:after="0" w:line="240" w:lineRule="auto"/>
        <w:ind w:firstLine="709"/>
        <w:jc w:val="both"/>
        <w:rPr>
          <w:rFonts w:ascii="Times New Roman" w:eastAsia="Times New Roman" w:hAnsi="Times New Roman" w:cs="Times New Roman"/>
          <w:sz w:val="24"/>
          <w:szCs w:val="24"/>
        </w:rPr>
      </w:pPr>
      <w:r w:rsidRPr="00C32789">
        <w:rPr>
          <w:rFonts w:ascii="Times New Roman" w:eastAsia="Times New Roman" w:hAnsi="Times New Roman" w:cs="Times New Roman"/>
          <w:sz w:val="24"/>
          <w:szCs w:val="24"/>
        </w:rPr>
        <w:t>Ценовото предложение се изготвя по приложения към документацията образец – Приложение № 1</w:t>
      </w:r>
      <w:r w:rsidR="001D0EE5" w:rsidRPr="00C32789">
        <w:rPr>
          <w:rFonts w:ascii="Times New Roman" w:eastAsia="Times New Roman" w:hAnsi="Times New Roman" w:cs="Times New Roman"/>
          <w:sz w:val="24"/>
          <w:szCs w:val="24"/>
        </w:rPr>
        <w:t>6</w:t>
      </w:r>
      <w:r w:rsidRPr="00C32789">
        <w:rPr>
          <w:rFonts w:ascii="Times New Roman" w:eastAsia="Times New Roman" w:hAnsi="Times New Roman" w:cs="Times New Roman"/>
          <w:sz w:val="24"/>
          <w:szCs w:val="24"/>
        </w:rPr>
        <w:t>. Ценовото предложение задължително включва пълния обем дейности по техническата спецификация.</w:t>
      </w:r>
    </w:p>
    <w:p w:rsidR="003E09CD" w:rsidRPr="00C32789" w:rsidRDefault="003E09CD" w:rsidP="00D3203C">
      <w:pPr>
        <w:spacing w:after="0" w:line="240" w:lineRule="auto"/>
        <w:ind w:firstLine="709"/>
        <w:jc w:val="both"/>
        <w:rPr>
          <w:rFonts w:ascii="Times New Roman" w:eastAsia="Times New Roman" w:hAnsi="Times New Roman" w:cs="Times New Roman"/>
          <w:sz w:val="24"/>
          <w:szCs w:val="24"/>
        </w:rPr>
      </w:pPr>
      <w:r w:rsidRPr="00C32789">
        <w:rPr>
          <w:rFonts w:ascii="Times New Roman" w:eastAsia="Times New Roman" w:hAnsi="Times New Roman" w:cs="Times New Roman"/>
          <w:sz w:val="24"/>
          <w:szCs w:val="24"/>
        </w:rPr>
        <w:t>Извън Плик № 3 "Предлагана цена" не трябва да е посочена никаква информация относно цената, предложена от участника.</w:t>
      </w:r>
    </w:p>
    <w:p w:rsidR="003E09CD" w:rsidRPr="00C32789" w:rsidRDefault="003E09CD" w:rsidP="00D3203C">
      <w:pPr>
        <w:tabs>
          <w:tab w:val="left" w:pos="709"/>
        </w:tabs>
        <w:spacing w:after="0" w:line="240" w:lineRule="auto"/>
        <w:ind w:right="23" w:firstLine="709"/>
        <w:jc w:val="both"/>
        <w:rPr>
          <w:rFonts w:ascii="Times New Roman" w:eastAsia="Times New Roman" w:hAnsi="Times New Roman" w:cs="Times New Roman"/>
          <w:sz w:val="24"/>
          <w:szCs w:val="24"/>
          <w:lang w:eastAsia="fr-FR"/>
        </w:rPr>
      </w:pPr>
      <w:r w:rsidRPr="00C32789">
        <w:rPr>
          <w:rFonts w:ascii="Times New Roman" w:eastAsia="Times New Roman" w:hAnsi="Times New Roman" w:cs="Times New Roman"/>
          <w:sz w:val="24"/>
          <w:szCs w:val="24"/>
          <w:lang w:eastAsia="fr-FR"/>
        </w:rPr>
        <w:t>Цените трябва да бъдат посочени в български лева без ДДС, с точност до втория знак след десетичната запетая и изписани с цифри и с думи.</w:t>
      </w:r>
    </w:p>
    <w:p w:rsidR="003E09CD" w:rsidRPr="00C32789" w:rsidRDefault="003E09CD" w:rsidP="00D3203C">
      <w:pPr>
        <w:tabs>
          <w:tab w:val="left" w:pos="0"/>
        </w:tabs>
        <w:spacing w:after="0" w:line="240" w:lineRule="auto"/>
        <w:ind w:right="23" w:firstLine="709"/>
        <w:jc w:val="both"/>
        <w:rPr>
          <w:rFonts w:ascii="Times New Roman" w:eastAsia="Times New Roman" w:hAnsi="Times New Roman" w:cs="Times New Roman"/>
          <w:sz w:val="24"/>
          <w:szCs w:val="24"/>
          <w:lang w:eastAsia="fr-FR"/>
        </w:rPr>
      </w:pPr>
      <w:r w:rsidRPr="00C32789">
        <w:rPr>
          <w:rFonts w:ascii="Times New Roman" w:eastAsia="Times New Roman" w:hAnsi="Times New Roman" w:cs="Times New Roman"/>
          <w:sz w:val="24"/>
          <w:szCs w:val="24"/>
          <w:lang w:eastAsia="fr-FR"/>
        </w:rPr>
        <w:t xml:space="preserve">Оферираната от участника обща цена за изпълнението на поръчката трябва да включва всички работи, дейности, услуги и др., нужни за качественото изпълнение на предмета на обществената поръчка. </w:t>
      </w:r>
    </w:p>
    <w:p w:rsidR="003E09CD" w:rsidRPr="00C32789" w:rsidRDefault="003E09CD" w:rsidP="00D3203C">
      <w:pPr>
        <w:tabs>
          <w:tab w:val="left" w:pos="709"/>
        </w:tabs>
        <w:spacing w:after="0" w:line="240" w:lineRule="auto"/>
        <w:ind w:firstLine="709"/>
        <w:jc w:val="both"/>
        <w:rPr>
          <w:rFonts w:ascii="Times New Roman" w:eastAsia="Times New Roman" w:hAnsi="Times New Roman" w:cs="Times New Roman"/>
          <w:sz w:val="24"/>
          <w:szCs w:val="24"/>
          <w:lang w:eastAsia="fr-FR"/>
        </w:rPr>
      </w:pPr>
      <w:r w:rsidRPr="00C32789">
        <w:rPr>
          <w:rFonts w:ascii="Times New Roman" w:eastAsia="Times New Roman" w:hAnsi="Times New Roman" w:cs="Times New Roman"/>
          <w:sz w:val="24"/>
          <w:szCs w:val="24"/>
          <w:lang w:eastAsia="fr-FR"/>
        </w:rPr>
        <w:t>Комисията може да проверява ценовите предложения, с цел да установи дали са подготвени и представени в съответствие с условията и изискванията на документацията за участие в процедурата. Ще бъдат предложени за отстраняване от процедурата участници, в чиито ценови оферти се констатират липса на изискуем документ и/или неясни документи и/или неясно обозначени документи. Участници, които по какъвто и да е начин, са включили някъде в офертата си извън Плик „№ 3" - с надпис "Предлагана цена" елемент/и, свързани с предлаганата цена (или части от нея), ще бъдат отстранени от участие в настоящата процедура.</w:t>
      </w:r>
    </w:p>
    <w:p w:rsidR="003E09CD" w:rsidRPr="00C32789" w:rsidRDefault="003E09CD" w:rsidP="0044177B">
      <w:pPr>
        <w:spacing w:after="0" w:line="240" w:lineRule="auto"/>
        <w:ind w:right="23" w:firstLine="709"/>
        <w:jc w:val="center"/>
        <w:rPr>
          <w:rFonts w:ascii="Times New Roman" w:eastAsia="Times New Roman" w:hAnsi="Times New Roman" w:cs="Times New Roman"/>
          <w:sz w:val="24"/>
          <w:szCs w:val="24"/>
          <w:lang w:eastAsia="fr-FR"/>
        </w:rPr>
      </w:pPr>
    </w:p>
    <w:p w:rsidR="003E09CD" w:rsidRPr="00A5371A" w:rsidRDefault="003E09CD" w:rsidP="0044177B">
      <w:pPr>
        <w:spacing w:after="0" w:line="240" w:lineRule="auto"/>
        <w:ind w:right="23" w:firstLine="709"/>
        <w:jc w:val="center"/>
        <w:rPr>
          <w:rFonts w:ascii="Times New Roman" w:eastAsia="Times New Roman" w:hAnsi="Times New Roman" w:cs="Times New Roman"/>
          <w:b/>
          <w:sz w:val="24"/>
          <w:szCs w:val="24"/>
          <w:lang w:eastAsia="fr-FR"/>
        </w:rPr>
      </w:pPr>
      <w:r w:rsidRPr="00A5371A">
        <w:rPr>
          <w:rFonts w:ascii="Times New Roman" w:eastAsia="Times New Roman" w:hAnsi="Times New Roman" w:cs="Times New Roman"/>
          <w:b/>
          <w:sz w:val="24"/>
          <w:szCs w:val="24"/>
          <w:lang w:eastAsia="fr-FR"/>
        </w:rPr>
        <w:t>VІ</w:t>
      </w:r>
      <w:r w:rsidR="00486079" w:rsidRPr="00A5371A">
        <w:rPr>
          <w:rFonts w:ascii="Times New Roman" w:eastAsia="Times New Roman" w:hAnsi="Times New Roman" w:cs="Times New Roman"/>
          <w:b/>
          <w:sz w:val="24"/>
          <w:szCs w:val="24"/>
          <w:lang w:eastAsia="fr-FR"/>
        </w:rPr>
        <w:t>І</w:t>
      </w:r>
      <w:r w:rsidRPr="00A5371A">
        <w:rPr>
          <w:rFonts w:ascii="Times New Roman" w:eastAsia="Times New Roman" w:hAnsi="Times New Roman" w:cs="Times New Roman"/>
          <w:b/>
          <w:sz w:val="24"/>
          <w:szCs w:val="24"/>
          <w:lang w:eastAsia="fr-FR"/>
        </w:rPr>
        <w:t>. ГАРАНЦИИ</w:t>
      </w:r>
    </w:p>
    <w:p w:rsidR="003E09CD" w:rsidRPr="00A5371A" w:rsidRDefault="003E09CD" w:rsidP="0044177B">
      <w:pPr>
        <w:spacing w:after="0" w:line="240" w:lineRule="auto"/>
        <w:ind w:left="360" w:right="23" w:firstLine="709"/>
        <w:rPr>
          <w:rFonts w:ascii="Times New Roman" w:eastAsia="Times New Roman" w:hAnsi="Times New Roman" w:cs="Times New Roman"/>
          <w:sz w:val="24"/>
          <w:szCs w:val="24"/>
          <w:lang w:eastAsia="fr-FR"/>
        </w:rPr>
      </w:pPr>
    </w:p>
    <w:p w:rsidR="003E09CD" w:rsidRPr="00A5371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A5371A">
        <w:rPr>
          <w:rFonts w:ascii="Times New Roman" w:eastAsia="Times New Roman" w:hAnsi="Times New Roman" w:cs="Times New Roman"/>
          <w:sz w:val="24"/>
          <w:szCs w:val="24"/>
          <w:lang w:eastAsia="fr-FR"/>
        </w:rPr>
        <w:t>Всеки участник е длъжен да представи гаранция за участие в процедурата, а определеният изпълнител представя гаранция за изпълнение при подписването на договора.</w:t>
      </w:r>
    </w:p>
    <w:p w:rsidR="003E09CD" w:rsidRPr="00A5371A"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p>
    <w:p w:rsidR="003E09CD" w:rsidRPr="00A5371A"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r w:rsidRPr="00A5371A">
        <w:rPr>
          <w:rFonts w:ascii="Times New Roman" w:eastAsia="Times New Roman" w:hAnsi="Times New Roman" w:cs="Times New Roman"/>
          <w:b/>
          <w:sz w:val="24"/>
          <w:szCs w:val="24"/>
          <w:lang w:eastAsia="fr-FR"/>
        </w:rPr>
        <w:t>1. Гаранция за участие</w:t>
      </w:r>
    </w:p>
    <w:p w:rsidR="003E09CD" w:rsidRPr="00A5371A" w:rsidRDefault="003E09CD" w:rsidP="0044177B">
      <w:pPr>
        <w:spacing w:after="0" w:line="240" w:lineRule="auto"/>
        <w:ind w:right="23" w:firstLine="709"/>
        <w:jc w:val="both"/>
        <w:rPr>
          <w:rFonts w:ascii="Times New Roman" w:eastAsia="Times New Roman" w:hAnsi="Times New Roman" w:cs="Times New Roman"/>
          <w:iCs/>
          <w:sz w:val="24"/>
          <w:szCs w:val="24"/>
          <w:lang w:eastAsia="fr-FR"/>
        </w:rPr>
      </w:pPr>
      <w:r w:rsidRPr="00A5371A">
        <w:rPr>
          <w:rFonts w:ascii="Times New Roman" w:eastAsia="Times New Roman" w:hAnsi="Times New Roman" w:cs="Times New Roman"/>
          <w:sz w:val="24"/>
          <w:szCs w:val="24"/>
          <w:lang w:eastAsia="fr-FR"/>
        </w:rPr>
        <w:t xml:space="preserve">Гаранцията за участие в процедурата е в размер на </w:t>
      </w:r>
      <w:r w:rsidR="00C32789" w:rsidRPr="00A5371A">
        <w:rPr>
          <w:rFonts w:ascii="Times New Roman" w:eastAsia="Times New Roman" w:hAnsi="Times New Roman" w:cs="Times New Roman"/>
          <w:b/>
          <w:sz w:val="24"/>
          <w:szCs w:val="24"/>
          <w:lang w:eastAsia="fr-FR"/>
        </w:rPr>
        <w:t xml:space="preserve">2 </w:t>
      </w:r>
      <w:r w:rsidR="008B0475" w:rsidRPr="00A5371A">
        <w:rPr>
          <w:rFonts w:ascii="Times New Roman" w:eastAsia="Times New Roman" w:hAnsi="Times New Roman" w:cs="Times New Roman"/>
          <w:b/>
          <w:sz w:val="24"/>
          <w:szCs w:val="24"/>
          <w:lang w:eastAsia="fr-FR"/>
        </w:rPr>
        <w:t>900</w:t>
      </w:r>
      <w:r w:rsidRPr="00A5371A">
        <w:rPr>
          <w:rFonts w:ascii="Times New Roman" w:eastAsia="Times New Roman" w:hAnsi="Times New Roman" w:cs="Times New Roman"/>
          <w:b/>
          <w:sz w:val="24"/>
          <w:szCs w:val="24"/>
          <w:lang w:eastAsia="fr-FR"/>
        </w:rPr>
        <w:t xml:space="preserve"> лева</w:t>
      </w:r>
      <w:r w:rsidRPr="00A5371A">
        <w:rPr>
          <w:rFonts w:ascii="Times New Roman" w:eastAsia="Times New Roman" w:hAnsi="Times New Roman" w:cs="Times New Roman"/>
          <w:sz w:val="24"/>
          <w:szCs w:val="24"/>
          <w:lang w:eastAsia="fr-FR"/>
        </w:rPr>
        <w:t xml:space="preserve"> (</w:t>
      </w:r>
      <w:r w:rsidR="00C32789" w:rsidRPr="00A5371A">
        <w:rPr>
          <w:rFonts w:ascii="Times New Roman" w:eastAsia="Times New Roman" w:hAnsi="Times New Roman" w:cs="Times New Roman"/>
          <w:sz w:val="24"/>
          <w:szCs w:val="24"/>
          <w:lang w:eastAsia="fr-FR"/>
        </w:rPr>
        <w:t xml:space="preserve">две хиляди и </w:t>
      </w:r>
      <w:r w:rsidR="008B0475" w:rsidRPr="00A5371A">
        <w:rPr>
          <w:rFonts w:ascii="Times New Roman" w:eastAsia="Times New Roman" w:hAnsi="Times New Roman" w:cs="Times New Roman"/>
          <w:sz w:val="24"/>
          <w:szCs w:val="24"/>
          <w:lang w:eastAsia="fr-FR"/>
        </w:rPr>
        <w:t>деветстотин</w:t>
      </w:r>
      <w:r w:rsidR="009D5C28" w:rsidRPr="00A5371A">
        <w:rPr>
          <w:rFonts w:ascii="Times New Roman" w:eastAsia="Times New Roman" w:hAnsi="Times New Roman" w:cs="Times New Roman"/>
          <w:sz w:val="24"/>
          <w:szCs w:val="24"/>
          <w:lang w:eastAsia="fr-FR"/>
        </w:rPr>
        <w:t xml:space="preserve"> лева</w:t>
      </w:r>
      <w:r w:rsidRPr="00A5371A">
        <w:rPr>
          <w:rFonts w:ascii="Times New Roman" w:eastAsia="Times New Roman" w:hAnsi="Times New Roman" w:cs="Times New Roman"/>
          <w:sz w:val="24"/>
          <w:szCs w:val="24"/>
          <w:lang w:eastAsia="fr-FR"/>
        </w:rPr>
        <w:t>).</w:t>
      </w:r>
    </w:p>
    <w:p w:rsidR="003E09CD" w:rsidRPr="00A5371A" w:rsidRDefault="003E09CD" w:rsidP="0044177B">
      <w:pPr>
        <w:spacing w:after="0" w:line="240" w:lineRule="auto"/>
        <w:ind w:firstLine="709"/>
        <w:jc w:val="both"/>
        <w:rPr>
          <w:rFonts w:ascii="Times New Roman" w:eastAsia="Times New Roman" w:hAnsi="Times New Roman" w:cs="Times New Roman"/>
          <w:bCs/>
          <w:sz w:val="24"/>
          <w:szCs w:val="24"/>
          <w:lang w:eastAsia="fr-FR"/>
        </w:rPr>
      </w:pPr>
      <w:r w:rsidRPr="00A5371A">
        <w:rPr>
          <w:rFonts w:ascii="Times New Roman" w:eastAsia="Times New Roman" w:hAnsi="Times New Roman" w:cs="Times New Roman"/>
          <w:sz w:val="24"/>
          <w:szCs w:val="24"/>
          <w:lang w:eastAsia="fr-FR"/>
        </w:rPr>
        <w:t xml:space="preserve">Гаранцията за участиесе превежда от участника по банкова сметка на Община </w:t>
      </w:r>
      <w:r w:rsidR="00ED0A7E" w:rsidRPr="00A5371A">
        <w:rPr>
          <w:rFonts w:ascii="Times New Roman" w:eastAsia="Times New Roman" w:hAnsi="Times New Roman" w:cs="Times New Roman"/>
          <w:sz w:val="24"/>
          <w:szCs w:val="24"/>
          <w:lang w:eastAsia="fr-FR"/>
        </w:rPr>
        <w:t>Перник:IBAN: BG 36 CECB 9790 3360 8793 00; BIC: CECB BG SF при “ЦКБ” АД, клон Перник</w:t>
      </w:r>
      <w:r w:rsidRPr="00A5371A">
        <w:rPr>
          <w:rFonts w:ascii="Times New Roman" w:eastAsia="Times New Roman" w:hAnsi="Times New Roman" w:cs="Times New Roman"/>
          <w:sz w:val="24"/>
          <w:szCs w:val="24"/>
          <w:lang w:eastAsia="fr-FR"/>
        </w:rPr>
        <w:t xml:space="preserve"> или се представя безусловна и неотменяема банкова гаранция, издадена от банка в полза на Възложителя със срок на валидност не по-малко от срока на валидност на офертата и </w:t>
      </w:r>
      <w:r w:rsidRPr="00A5371A">
        <w:rPr>
          <w:rFonts w:ascii="Times New Roman" w:eastAsia="Times New Roman" w:hAnsi="Times New Roman" w:cs="Times New Roman"/>
          <w:bCs/>
          <w:sz w:val="24"/>
          <w:szCs w:val="24"/>
          <w:lang w:eastAsia="fr-FR"/>
        </w:rPr>
        <w:t>условия, които да отговарят на тези по приложения в документацията примерен образец на Банкова гаранция за участие</w:t>
      </w:r>
      <w:r w:rsidRPr="00A5371A">
        <w:rPr>
          <w:rFonts w:ascii="Times New Roman" w:eastAsia="Times New Roman" w:hAnsi="Times New Roman" w:cs="Times New Roman"/>
          <w:sz w:val="24"/>
          <w:szCs w:val="24"/>
          <w:lang w:eastAsia="fr-FR"/>
        </w:rPr>
        <w:t xml:space="preserve"> /Приложение № 7/. Банковата гаранция или съответния платежен документ, доказващ внасянето на гаранцията, се представят в оригинал при подаването на офертата за участие в настоящата процедура</w:t>
      </w:r>
      <w:r w:rsidRPr="00A5371A">
        <w:rPr>
          <w:rFonts w:ascii="Times New Roman" w:eastAsia="Times New Roman" w:hAnsi="Times New Roman" w:cs="Times New Roman"/>
          <w:bCs/>
          <w:sz w:val="24"/>
          <w:szCs w:val="24"/>
          <w:lang w:eastAsia="fr-FR"/>
        </w:rPr>
        <w:t>.При внасяне на гаранция, в платежното нареждане изрично се посочва процедурата, за която се внася.</w:t>
      </w:r>
    </w:p>
    <w:p w:rsidR="003E09CD" w:rsidRPr="00A5371A"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p>
    <w:p w:rsidR="003E09CD" w:rsidRPr="00A5371A"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r w:rsidRPr="00A5371A">
        <w:rPr>
          <w:rFonts w:ascii="Times New Roman" w:eastAsia="Times New Roman" w:hAnsi="Times New Roman" w:cs="Times New Roman"/>
          <w:b/>
          <w:sz w:val="24"/>
          <w:szCs w:val="24"/>
          <w:lang w:eastAsia="fr-FR"/>
        </w:rPr>
        <w:t>Гаранцията за участие в процедурата се задържа по реда на чл. 61 от ЗОП и се освобождава, съгласно изискванията на чл. 62 от ЗОП.</w:t>
      </w:r>
    </w:p>
    <w:p w:rsidR="003E09CD" w:rsidRPr="00A5371A"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p>
    <w:p w:rsidR="003E09CD" w:rsidRPr="00A5371A" w:rsidRDefault="00682637" w:rsidP="0044177B">
      <w:pPr>
        <w:spacing w:after="0" w:line="240" w:lineRule="auto"/>
        <w:ind w:right="23" w:firstLine="709"/>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lastRenderedPageBreak/>
        <w:t>2</w:t>
      </w:r>
      <w:r w:rsidR="003E09CD" w:rsidRPr="00A5371A">
        <w:rPr>
          <w:rFonts w:ascii="Times New Roman" w:eastAsia="Times New Roman" w:hAnsi="Times New Roman" w:cs="Times New Roman"/>
          <w:b/>
          <w:sz w:val="24"/>
          <w:szCs w:val="24"/>
          <w:lang w:eastAsia="fr-FR"/>
        </w:rPr>
        <w:t xml:space="preserve">. Гаранция за изпълнение на договора </w:t>
      </w:r>
    </w:p>
    <w:p w:rsidR="003E09CD" w:rsidRPr="00A5371A" w:rsidRDefault="003E09CD" w:rsidP="0044177B">
      <w:pPr>
        <w:spacing w:after="0" w:line="240" w:lineRule="auto"/>
        <w:ind w:right="23" w:firstLine="709"/>
        <w:jc w:val="both"/>
        <w:rPr>
          <w:rFonts w:ascii="Times New Roman" w:eastAsia="Times New Roman" w:hAnsi="Times New Roman" w:cs="Times New Roman"/>
          <w:b/>
          <w:sz w:val="24"/>
          <w:szCs w:val="24"/>
          <w:lang w:eastAsia="fr-FR"/>
        </w:rPr>
      </w:pPr>
    </w:p>
    <w:p w:rsidR="003E09CD" w:rsidRPr="00A5371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A5371A">
        <w:rPr>
          <w:rFonts w:ascii="Times New Roman" w:eastAsia="Times New Roman" w:hAnsi="Times New Roman" w:cs="Times New Roman"/>
          <w:sz w:val="24"/>
          <w:szCs w:val="24"/>
          <w:lang w:eastAsia="fr-FR"/>
        </w:rPr>
        <w:t xml:space="preserve">Гаранция за изпълнение на договорае в размер на </w:t>
      </w:r>
      <w:r w:rsidR="00B8252D" w:rsidRPr="00A5371A">
        <w:rPr>
          <w:rFonts w:ascii="Times New Roman" w:eastAsia="Times New Roman" w:hAnsi="Times New Roman" w:cs="Times New Roman"/>
          <w:b/>
          <w:sz w:val="24"/>
          <w:szCs w:val="24"/>
          <w:lang w:eastAsia="fr-FR"/>
        </w:rPr>
        <w:t>5</w:t>
      </w:r>
      <w:r w:rsidRPr="00A5371A">
        <w:rPr>
          <w:rFonts w:ascii="Times New Roman" w:eastAsia="Times New Roman" w:hAnsi="Times New Roman" w:cs="Times New Roman"/>
          <w:b/>
          <w:sz w:val="24"/>
          <w:szCs w:val="24"/>
          <w:lang w:eastAsia="fr-FR"/>
        </w:rPr>
        <w:t xml:space="preserve"> % от стойността на договора </w:t>
      </w:r>
      <w:r w:rsidRPr="00A5371A">
        <w:rPr>
          <w:rFonts w:ascii="Times New Roman" w:eastAsia="Times New Roman" w:hAnsi="Times New Roman" w:cs="Times New Roman"/>
          <w:sz w:val="24"/>
          <w:szCs w:val="24"/>
          <w:lang w:eastAsia="fr-FR"/>
        </w:rPr>
        <w:t>и е със срок на валидност, надвишаващ с 30 дни срока на изпълнение на договора.</w:t>
      </w:r>
    </w:p>
    <w:p w:rsidR="003E09CD" w:rsidRPr="00A5371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A5371A">
        <w:rPr>
          <w:rFonts w:ascii="Times New Roman" w:eastAsia="Times New Roman" w:hAnsi="Times New Roman" w:cs="Times New Roman"/>
          <w:sz w:val="24"/>
          <w:szCs w:val="24"/>
          <w:lang w:eastAsia="fr-FR"/>
        </w:rPr>
        <w:t xml:space="preserve">Гаранцията за изпълнение на договора се превежда от участника по банкова сметка на </w:t>
      </w:r>
      <w:r w:rsidR="00B8252D" w:rsidRPr="00A5371A">
        <w:rPr>
          <w:rFonts w:ascii="Times New Roman" w:eastAsia="Times New Roman" w:hAnsi="Times New Roman" w:cs="Times New Roman"/>
          <w:sz w:val="24"/>
          <w:szCs w:val="24"/>
          <w:lang w:eastAsia="fr-FR"/>
        </w:rPr>
        <w:t>Община Перник: IBAN: BG 36 CECB 9790 3360 8793 00; BIC: CECB BG SF при “ЦКБ” АД, клон Перник</w:t>
      </w:r>
      <w:r w:rsidRPr="00A5371A">
        <w:rPr>
          <w:rFonts w:ascii="Times New Roman" w:eastAsia="Times New Roman" w:hAnsi="Times New Roman" w:cs="Times New Roman"/>
          <w:sz w:val="24"/>
          <w:szCs w:val="24"/>
          <w:lang w:eastAsia="fr-FR"/>
        </w:rPr>
        <w:t xml:space="preserve"> или се представя безусловна и неотменяема банкова гаранция, издадена от банка в полза на Възложителя със срок на валидност и </w:t>
      </w:r>
      <w:r w:rsidRPr="00A5371A">
        <w:rPr>
          <w:rFonts w:ascii="Times New Roman" w:eastAsia="Times New Roman" w:hAnsi="Times New Roman" w:cs="Times New Roman"/>
          <w:bCs/>
          <w:sz w:val="24"/>
          <w:szCs w:val="24"/>
          <w:lang w:eastAsia="fr-FR"/>
        </w:rPr>
        <w:t>условия, които да отговарят на тези по приложения в документацията примерен образец на Банкова гаранция за изпълнение</w:t>
      </w:r>
      <w:r w:rsidRPr="00A5371A">
        <w:rPr>
          <w:rFonts w:ascii="Times New Roman" w:eastAsia="Times New Roman" w:hAnsi="Times New Roman" w:cs="Times New Roman"/>
          <w:sz w:val="24"/>
          <w:szCs w:val="24"/>
          <w:lang w:eastAsia="fr-FR"/>
        </w:rPr>
        <w:t xml:space="preserve"> /Приложение № 8/. При внасяне на гаранция, в платежното нареждане изрично се посочва процедурата, за която се внася.</w:t>
      </w:r>
    </w:p>
    <w:p w:rsidR="003E09CD" w:rsidRPr="00A5371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A5371A">
        <w:rPr>
          <w:rFonts w:ascii="Times New Roman" w:eastAsia="Times New Roman" w:hAnsi="Times New Roman" w:cs="Times New Roman"/>
          <w:sz w:val="24"/>
          <w:szCs w:val="24"/>
          <w:lang w:eastAsia="fr-FR"/>
        </w:rPr>
        <w:t>Банковата гаранция за изпълнение или съответния платежен документ, доказващ внасянето на гаранцията, се представят в оригинал към момента на сключване на договора за възлагане на обществената поръчка.</w:t>
      </w:r>
    </w:p>
    <w:p w:rsidR="003E09CD" w:rsidRPr="00A5371A"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A5371A">
        <w:rPr>
          <w:rFonts w:ascii="Times New Roman" w:eastAsia="Times New Roman" w:hAnsi="Times New Roman" w:cs="Times New Roman"/>
          <w:sz w:val="24"/>
          <w:szCs w:val="24"/>
          <w:lang w:eastAsia="fr-FR"/>
        </w:rPr>
        <w:t xml:space="preserve">Гаранцията за изпълнение се задържа в случаите, предвидени в договора за възлагане на обществената поръчка. </w:t>
      </w:r>
    </w:p>
    <w:p w:rsidR="003E09CD" w:rsidRPr="00A5371A" w:rsidRDefault="003E09CD" w:rsidP="0044177B">
      <w:pPr>
        <w:autoSpaceDE w:val="0"/>
        <w:autoSpaceDN w:val="0"/>
        <w:adjustRightInd w:val="0"/>
        <w:spacing w:after="0" w:line="240" w:lineRule="auto"/>
        <w:ind w:right="23" w:firstLine="709"/>
        <w:jc w:val="both"/>
        <w:rPr>
          <w:rFonts w:ascii="Times New Roman" w:eastAsia="Times New Roman" w:hAnsi="Times New Roman" w:cs="Times New Roman"/>
          <w:sz w:val="24"/>
          <w:szCs w:val="24"/>
          <w:lang w:eastAsia="bg-BG"/>
        </w:rPr>
      </w:pPr>
      <w:r w:rsidRPr="00A5371A">
        <w:rPr>
          <w:rFonts w:ascii="Times New Roman" w:eastAsia="Times New Roman" w:hAnsi="Times New Roman" w:cs="Times New Roman"/>
          <w:sz w:val="24"/>
          <w:szCs w:val="24"/>
          <w:lang w:eastAsia="bg-BG"/>
        </w:rPr>
        <w:t>Възложителят освобождава гаранциите по настоящия раздел, без да дължи лихви за периода, през който средствата законно са престояли при него.</w:t>
      </w:r>
    </w:p>
    <w:p w:rsidR="003E09CD" w:rsidRPr="009B523D" w:rsidRDefault="003E09CD" w:rsidP="0044177B">
      <w:pPr>
        <w:spacing w:after="120" w:line="240" w:lineRule="auto"/>
        <w:ind w:right="23" w:firstLine="709"/>
        <w:jc w:val="both"/>
        <w:rPr>
          <w:rFonts w:ascii="Times New Roman" w:eastAsia="Times New Roman" w:hAnsi="Times New Roman" w:cs="Times New Roman"/>
          <w:bCs/>
          <w:sz w:val="24"/>
          <w:szCs w:val="24"/>
          <w:lang w:eastAsia="fr-FR"/>
        </w:rPr>
      </w:pPr>
      <w:r w:rsidRPr="00A5371A">
        <w:rPr>
          <w:rFonts w:ascii="Times New Roman" w:eastAsia="Times New Roman" w:hAnsi="Times New Roman" w:cs="Times New Roman"/>
          <w:bCs/>
          <w:sz w:val="24"/>
          <w:szCs w:val="24"/>
          <w:lang w:eastAsia="fr-FR"/>
        </w:rPr>
        <w:t xml:space="preserve">Банковите разходи по откриването на гаранцията са за сметка на участника. Той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w:t>
      </w:r>
      <w:r w:rsidRPr="009B523D">
        <w:rPr>
          <w:rFonts w:ascii="Times New Roman" w:eastAsia="Times New Roman" w:hAnsi="Times New Roman" w:cs="Times New Roman"/>
          <w:bCs/>
          <w:sz w:val="24"/>
          <w:szCs w:val="24"/>
          <w:lang w:eastAsia="fr-FR"/>
        </w:rPr>
        <w:t xml:space="preserve">настоящата процедура в срок от 30 дни след приключване на строежа. </w:t>
      </w:r>
    </w:p>
    <w:p w:rsidR="003E09CD" w:rsidRPr="009B523D" w:rsidRDefault="00682637" w:rsidP="0044177B">
      <w:pPr>
        <w:tabs>
          <w:tab w:val="left" w:pos="9840"/>
        </w:tabs>
        <w:spacing w:after="0" w:line="240" w:lineRule="auto"/>
        <w:ind w:right="23" w:firstLine="709"/>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3.</w:t>
      </w:r>
      <w:r w:rsidR="00C4291C" w:rsidRPr="009B523D">
        <w:rPr>
          <w:rFonts w:ascii="Times New Roman" w:eastAsia="Times New Roman" w:hAnsi="Times New Roman" w:cs="Times New Roman"/>
          <w:b/>
          <w:sz w:val="24"/>
          <w:szCs w:val="24"/>
          <w:lang w:eastAsia="fr-FR"/>
        </w:rPr>
        <w:t xml:space="preserve"> Застраховка Професионална отговорност </w:t>
      </w:r>
    </w:p>
    <w:p w:rsidR="00A865D1" w:rsidRPr="009B523D" w:rsidRDefault="00A865D1" w:rsidP="0044177B">
      <w:pPr>
        <w:tabs>
          <w:tab w:val="left" w:pos="9840"/>
        </w:tabs>
        <w:spacing w:after="0" w:line="240" w:lineRule="auto"/>
        <w:ind w:right="23" w:firstLine="709"/>
        <w:rPr>
          <w:rFonts w:ascii="Times New Roman" w:eastAsia="Times New Roman" w:hAnsi="Times New Roman" w:cs="Times New Roman"/>
          <w:b/>
          <w:sz w:val="24"/>
          <w:szCs w:val="24"/>
          <w:lang w:eastAsia="fr-FR"/>
        </w:rPr>
      </w:pPr>
    </w:p>
    <w:p w:rsidR="00C4291C" w:rsidRPr="009B523D" w:rsidRDefault="00C4291C" w:rsidP="0044177B">
      <w:pPr>
        <w:spacing w:after="0" w:line="240" w:lineRule="auto"/>
        <w:ind w:right="23" w:firstLine="709"/>
        <w:jc w:val="both"/>
        <w:rPr>
          <w:rFonts w:ascii="Times New Roman" w:eastAsia="Times New Roman" w:hAnsi="Times New Roman" w:cs="Times New Roman"/>
          <w:sz w:val="24"/>
          <w:szCs w:val="24"/>
          <w:lang w:eastAsia="fr-FR"/>
        </w:rPr>
      </w:pPr>
      <w:r w:rsidRPr="009B523D">
        <w:rPr>
          <w:rFonts w:ascii="Times New Roman" w:eastAsia="Times New Roman" w:hAnsi="Times New Roman" w:cs="Times New Roman"/>
          <w:sz w:val="24"/>
          <w:szCs w:val="24"/>
          <w:lang w:eastAsia="fr-FR"/>
        </w:rPr>
        <w:t>При избор на участник за изпълнител, за сключване на договора за изпълнение, следва  да притежава валидна за периода на изпълнение на договора застраховка за професионална отговорност на лицето (лицата), което/които ще осъществяват строителството</w:t>
      </w:r>
      <w:r w:rsidR="00A5371A" w:rsidRPr="009B523D">
        <w:rPr>
          <w:rFonts w:ascii="Times New Roman" w:eastAsia="Times New Roman" w:hAnsi="Times New Roman" w:cs="Times New Roman"/>
          <w:sz w:val="24"/>
          <w:szCs w:val="24"/>
          <w:lang w:eastAsia="fr-FR"/>
        </w:rPr>
        <w:t xml:space="preserve"> и проектирането</w:t>
      </w:r>
      <w:r w:rsidRPr="009B523D">
        <w:rPr>
          <w:rFonts w:ascii="Times New Roman" w:eastAsia="Times New Roman" w:hAnsi="Times New Roman" w:cs="Times New Roman"/>
          <w:sz w:val="24"/>
          <w:szCs w:val="24"/>
          <w:lang w:eastAsia="fr-FR"/>
        </w:rPr>
        <w:t xml:space="preserve">, с минимален праг, отговарящ на групата и категорията на предмета на поръчката, която застраховка следва да покрива вреди, причинени на други участници в строителството </w:t>
      </w:r>
      <w:r w:rsidR="00A5371A" w:rsidRPr="009B523D">
        <w:rPr>
          <w:rFonts w:ascii="Times New Roman" w:eastAsia="Times New Roman" w:hAnsi="Times New Roman" w:cs="Times New Roman"/>
          <w:sz w:val="24"/>
          <w:szCs w:val="24"/>
          <w:lang w:eastAsia="fr-FR"/>
        </w:rPr>
        <w:t xml:space="preserve">и проектирането </w:t>
      </w:r>
      <w:r w:rsidRPr="009B523D">
        <w:rPr>
          <w:rFonts w:ascii="Times New Roman" w:eastAsia="Times New Roman" w:hAnsi="Times New Roman" w:cs="Times New Roman"/>
          <w:sz w:val="24"/>
          <w:szCs w:val="24"/>
          <w:lang w:eastAsia="fr-FR"/>
        </w:rPr>
        <w:t>и/или на трети лица, вследствие на неправомерни действия или бездействия при или по повод изпълнение на задълженията им.</w:t>
      </w:r>
    </w:p>
    <w:p w:rsidR="00C4291C" w:rsidRPr="009B523D" w:rsidRDefault="00C4291C" w:rsidP="0044177B">
      <w:pPr>
        <w:spacing w:after="0" w:line="240" w:lineRule="auto"/>
        <w:ind w:right="23" w:firstLine="709"/>
        <w:jc w:val="both"/>
        <w:rPr>
          <w:rFonts w:ascii="Times New Roman" w:eastAsia="Times New Roman" w:hAnsi="Times New Roman" w:cs="Times New Roman"/>
          <w:sz w:val="24"/>
          <w:szCs w:val="24"/>
          <w:u w:val="single"/>
          <w:lang w:eastAsia="fr-FR"/>
        </w:rPr>
      </w:pPr>
      <w:r w:rsidRPr="009B523D">
        <w:rPr>
          <w:rFonts w:ascii="Times New Roman" w:eastAsia="Times New Roman" w:hAnsi="Times New Roman" w:cs="Times New Roman"/>
          <w:sz w:val="24"/>
          <w:szCs w:val="24"/>
          <w:u w:val="single"/>
          <w:lang w:eastAsia="fr-FR"/>
        </w:rPr>
        <w:t>За участник, установен / регистриран в Република България, застраховката за професионална отговорност следва да бъде съгласно чл.171, ал.1 от Закона за устройство на територията (ЗУТ). За участник, установен/ регистриран извън Република България застраховката за професионална отговорност следва да бъде еквивалента на тази по чл.171, ал.1 от ЗУТ, но направена съгласно законодателството на държавата, където е установен / регистриран участника.В случай на участие на обединение/консорциум, който не е регистриран като самостоятелно юридическо лице, както и в случаите, когато се ползва подизпълнител, застраховката се представя за всеки един от членовете на обединението/консорциума, както и за подизпълнителите, които ще изпълняват дейности свързани със строителството и проектирането.</w:t>
      </w:r>
    </w:p>
    <w:p w:rsidR="00C4291C" w:rsidRPr="009B523D" w:rsidRDefault="00C4291C" w:rsidP="0044177B">
      <w:pPr>
        <w:spacing w:after="0" w:line="240" w:lineRule="auto"/>
        <w:ind w:right="23" w:firstLine="709"/>
        <w:jc w:val="both"/>
        <w:rPr>
          <w:rFonts w:ascii="Times New Roman" w:eastAsia="Times New Roman" w:hAnsi="Times New Roman" w:cs="Times New Roman"/>
          <w:sz w:val="24"/>
          <w:szCs w:val="24"/>
          <w:u w:val="single"/>
          <w:lang w:eastAsia="fr-FR"/>
        </w:rPr>
      </w:pPr>
    </w:p>
    <w:p w:rsidR="00C4291C" w:rsidRPr="009B523D" w:rsidRDefault="00C4291C" w:rsidP="0044177B">
      <w:pPr>
        <w:spacing w:after="60" w:line="240" w:lineRule="auto"/>
        <w:ind w:firstLine="709"/>
        <w:jc w:val="both"/>
        <w:rPr>
          <w:rFonts w:ascii="Times New Roman" w:eastAsia="Times New Roman" w:hAnsi="Times New Roman" w:cs="Times New Roman"/>
          <w:b/>
          <w:bCs/>
          <w:i/>
          <w:iCs/>
          <w:sz w:val="24"/>
          <w:szCs w:val="24"/>
          <w:lang w:eastAsia="fr-FR"/>
        </w:rPr>
      </w:pPr>
      <w:r w:rsidRPr="009B523D">
        <w:rPr>
          <w:rFonts w:ascii="Times New Roman" w:eastAsia="Times New Roman" w:hAnsi="Times New Roman" w:cs="Times New Roman"/>
          <w:b/>
          <w:bCs/>
          <w:i/>
          <w:iCs/>
          <w:sz w:val="24"/>
          <w:szCs w:val="24"/>
          <w:lang w:eastAsia="fr-FR"/>
        </w:rPr>
        <w:t>Копие от документа се представя с документите за сключване на договора</w:t>
      </w:r>
      <w:r w:rsidR="00041630" w:rsidRPr="009B523D">
        <w:rPr>
          <w:rFonts w:ascii="Times New Roman" w:eastAsia="Times New Roman" w:hAnsi="Times New Roman" w:cs="Times New Roman"/>
          <w:b/>
          <w:bCs/>
          <w:i/>
          <w:iCs/>
          <w:sz w:val="24"/>
          <w:szCs w:val="24"/>
          <w:lang w:eastAsia="fr-FR"/>
        </w:rPr>
        <w:t>, съгласно чл.42 от ЗОП</w:t>
      </w:r>
      <w:r w:rsidRPr="009B523D">
        <w:rPr>
          <w:rFonts w:ascii="Times New Roman" w:eastAsia="Times New Roman" w:hAnsi="Times New Roman" w:cs="Times New Roman"/>
          <w:b/>
          <w:bCs/>
          <w:i/>
          <w:iCs/>
          <w:sz w:val="24"/>
          <w:szCs w:val="24"/>
          <w:lang w:eastAsia="fr-FR"/>
        </w:rPr>
        <w:t>, при непредставяне на документа с участника не се сключва договор за изпълнение и възложителят кани класираният на второ място участник да сключи договор за изпълнение на обществената поръчка.</w:t>
      </w:r>
    </w:p>
    <w:p w:rsidR="00C4291C" w:rsidRPr="009B523D" w:rsidRDefault="00C4291C" w:rsidP="0044177B">
      <w:pPr>
        <w:tabs>
          <w:tab w:val="left" w:pos="9840"/>
        </w:tabs>
        <w:spacing w:after="0" w:line="240" w:lineRule="auto"/>
        <w:ind w:right="23" w:firstLine="709"/>
        <w:jc w:val="center"/>
        <w:rPr>
          <w:rFonts w:ascii="Times New Roman" w:eastAsia="Times New Roman" w:hAnsi="Times New Roman" w:cs="Times New Roman"/>
          <w:b/>
          <w:sz w:val="24"/>
          <w:szCs w:val="24"/>
          <w:lang w:eastAsia="fr-FR"/>
        </w:rPr>
      </w:pPr>
    </w:p>
    <w:p w:rsidR="003E09CD" w:rsidRPr="009B523D" w:rsidRDefault="00486079" w:rsidP="0044177B">
      <w:pPr>
        <w:tabs>
          <w:tab w:val="left" w:pos="9840"/>
        </w:tabs>
        <w:spacing w:after="0" w:line="240" w:lineRule="auto"/>
        <w:ind w:right="23" w:firstLine="709"/>
        <w:jc w:val="center"/>
        <w:rPr>
          <w:rFonts w:ascii="Times New Roman" w:eastAsia="Times New Roman" w:hAnsi="Times New Roman" w:cs="Times New Roman"/>
          <w:b/>
          <w:sz w:val="24"/>
          <w:szCs w:val="24"/>
          <w:lang w:eastAsia="fr-FR"/>
        </w:rPr>
      </w:pPr>
      <w:r w:rsidRPr="009B523D">
        <w:rPr>
          <w:rFonts w:ascii="Times New Roman" w:eastAsia="Times New Roman" w:hAnsi="Times New Roman" w:cs="Times New Roman"/>
          <w:b/>
          <w:sz w:val="24"/>
          <w:szCs w:val="24"/>
          <w:lang w:eastAsia="fr-FR"/>
        </w:rPr>
        <w:t>VІІІ</w:t>
      </w:r>
      <w:r w:rsidR="003E09CD" w:rsidRPr="009B523D">
        <w:rPr>
          <w:rFonts w:ascii="Times New Roman" w:eastAsia="Times New Roman" w:hAnsi="Times New Roman" w:cs="Times New Roman"/>
          <w:b/>
          <w:sz w:val="24"/>
          <w:szCs w:val="24"/>
          <w:lang w:eastAsia="fr-FR"/>
        </w:rPr>
        <w:t>. ОТВАРЯНЕ И РАЗГЛЕЖДАНЕ НА ОФЕРТИТЕ</w:t>
      </w:r>
    </w:p>
    <w:p w:rsidR="003E09CD" w:rsidRPr="009B523D" w:rsidRDefault="003E09CD" w:rsidP="0044177B">
      <w:pPr>
        <w:tabs>
          <w:tab w:val="left" w:pos="9840"/>
        </w:tabs>
        <w:spacing w:after="0" w:line="240" w:lineRule="auto"/>
        <w:ind w:right="23" w:firstLine="709"/>
        <w:jc w:val="both"/>
        <w:rPr>
          <w:rFonts w:ascii="Times New Roman" w:eastAsia="Arial Unicode MS" w:hAnsi="Times New Roman" w:cs="Times New Roman"/>
          <w:sz w:val="24"/>
          <w:szCs w:val="24"/>
          <w:lang w:eastAsia="fr-FR"/>
        </w:rPr>
      </w:pPr>
    </w:p>
    <w:p w:rsidR="0070613E" w:rsidRPr="009B523D" w:rsidRDefault="003E09CD" w:rsidP="0044177B">
      <w:pPr>
        <w:spacing w:after="0" w:line="240" w:lineRule="auto"/>
        <w:ind w:right="23" w:firstLine="709"/>
        <w:jc w:val="both"/>
        <w:rPr>
          <w:rFonts w:ascii="Times New Roman" w:eastAsia="Arial Narrow" w:hAnsi="Times New Roman" w:cs="Times New Roman"/>
          <w:bCs/>
          <w:sz w:val="24"/>
          <w:szCs w:val="24"/>
          <w:shd w:val="clear" w:color="auto" w:fill="FFFFFF"/>
          <w:lang w:eastAsia="fr-FR"/>
        </w:rPr>
      </w:pPr>
      <w:r w:rsidRPr="009B523D">
        <w:rPr>
          <w:rFonts w:ascii="Times New Roman" w:eastAsia="Times New Roman" w:hAnsi="Times New Roman" w:cs="Times New Roman"/>
          <w:sz w:val="24"/>
          <w:szCs w:val="24"/>
          <w:lang w:eastAsia="fr-FR"/>
        </w:rPr>
        <w:t xml:space="preserve">Подадените оферти ще се отварят публично на датата и в часа, посочени в обявлението за възлагане на настоящата обществена поръчка в Заседателната зала на Община </w:t>
      </w:r>
      <w:r w:rsidR="00482E9F" w:rsidRPr="009B523D">
        <w:rPr>
          <w:rFonts w:ascii="Times New Roman" w:eastAsia="Times New Roman" w:hAnsi="Times New Roman" w:cs="Times New Roman"/>
          <w:sz w:val="24"/>
          <w:szCs w:val="24"/>
          <w:lang w:eastAsia="fr-FR"/>
        </w:rPr>
        <w:t>Перник</w:t>
      </w:r>
      <w:r w:rsidRPr="009B523D">
        <w:rPr>
          <w:rFonts w:ascii="Times New Roman" w:eastAsia="Times New Roman" w:hAnsi="Times New Roman" w:cs="Times New Roman"/>
          <w:sz w:val="24"/>
          <w:szCs w:val="24"/>
          <w:lang w:eastAsia="fr-FR"/>
        </w:rPr>
        <w:t xml:space="preserve"> –  гр. </w:t>
      </w:r>
      <w:r w:rsidR="00482E9F" w:rsidRPr="009B523D">
        <w:rPr>
          <w:rFonts w:ascii="Times New Roman" w:eastAsia="Times New Roman" w:hAnsi="Times New Roman" w:cs="Times New Roman"/>
          <w:sz w:val="24"/>
          <w:szCs w:val="24"/>
          <w:lang w:eastAsia="fr-FR"/>
        </w:rPr>
        <w:t>Перник</w:t>
      </w:r>
      <w:r w:rsidRPr="009B523D">
        <w:rPr>
          <w:rFonts w:ascii="Times New Roman" w:eastAsia="Times New Roman" w:hAnsi="Times New Roman" w:cs="Times New Roman"/>
          <w:sz w:val="24"/>
          <w:szCs w:val="24"/>
          <w:lang w:eastAsia="fr-FR"/>
        </w:rPr>
        <w:t xml:space="preserve">, </w:t>
      </w:r>
      <w:r w:rsidR="00482E9F" w:rsidRPr="009B523D">
        <w:rPr>
          <w:rFonts w:ascii="Times New Roman" w:eastAsia="Times New Roman" w:hAnsi="Times New Roman" w:cs="Times New Roman"/>
          <w:sz w:val="24"/>
          <w:szCs w:val="24"/>
          <w:lang w:eastAsia="fr-FR"/>
        </w:rPr>
        <w:t>пл. „Св. Иван Рилски“ 1А</w:t>
      </w:r>
      <w:r w:rsidRPr="009B523D">
        <w:rPr>
          <w:rFonts w:ascii="Times New Roman" w:eastAsia="Times New Roman" w:hAnsi="Times New Roman" w:cs="Times New Roman"/>
          <w:sz w:val="24"/>
          <w:szCs w:val="24"/>
          <w:lang w:eastAsia="fr-FR"/>
        </w:rPr>
        <w:t xml:space="preserve">. </w:t>
      </w:r>
      <w:r w:rsidRPr="009B523D">
        <w:rPr>
          <w:rFonts w:ascii="Times New Roman" w:eastAsia="Arial Narrow" w:hAnsi="Times New Roman" w:cs="Times New Roman"/>
          <w:bCs/>
          <w:sz w:val="24"/>
          <w:szCs w:val="24"/>
          <w:shd w:val="clear" w:color="auto" w:fill="FFFFFF"/>
          <w:lang w:eastAsia="fr-FR"/>
        </w:rPr>
        <w:t xml:space="preserve">Действията на комисията по отварянето на офертите са публични. </w:t>
      </w:r>
    </w:p>
    <w:p w:rsidR="0070613E" w:rsidRPr="009B523D" w:rsidRDefault="0070613E" w:rsidP="0044177B">
      <w:pPr>
        <w:spacing w:after="0" w:line="240" w:lineRule="auto"/>
        <w:ind w:right="23" w:firstLine="709"/>
        <w:jc w:val="both"/>
        <w:rPr>
          <w:rFonts w:ascii="Times New Roman" w:eastAsia="Arial Narrow" w:hAnsi="Times New Roman" w:cs="Times New Roman"/>
          <w:bCs/>
          <w:sz w:val="24"/>
          <w:szCs w:val="24"/>
          <w:shd w:val="clear" w:color="auto" w:fill="FFFFFF"/>
          <w:lang w:eastAsia="fr-FR"/>
        </w:rPr>
      </w:pPr>
      <w:r w:rsidRPr="009B523D">
        <w:rPr>
          <w:rFonts w:ascii="Times New Roman" w:eastAsia="Arial Narrow" w:hAnsi="Times New Roman" w:cs="Times New Roman"/>
          <w:bCs/>
          <w:sz w:val="24"/>
          <w:szCs w:val="24"/>
          <w:shd w:val="clear" w:color="auto" w:fill="FFFFFF"/>
          <w:lang w:eastAsia="fr-FR"/>
        </w:rPr>
        <w:t xml:space="preserve">Съгласно чл.68, ал.3 от ЗОП на тях могат да присъстват </w:t>
      </w:r>
      <w:r w:rsidRPr="009B523D">
        <w:rPr>
          <w:rFonts w:ascii="Times New Roman" w:eastAsia="Times New Roman" w:hAnsi="Times New Roman" w:cs="Times New Roman"/>
          <w:sz w:val="24"/>
          <w:szCs w:val="24"/>
          <w:lang w:eastAsia="fr-FR"/>
        </w:rPr>
        <w:t xml:space="preserve">участниците или техни упълномощени представители, както и представители на средствата за масово осведомяване </w:t>
      </w:r>
      <w:r w:rsidRPr="009B523D">
        <w:rPr>
          <w:rFonts w:ascii="Times New Roman" w:eastAsia="Times New Roman" w:hAnsi="Times New Roman" w:cs="Times New Roman"/>
          <w:sz w:val="24"/>
          <w:szCs w:val="24"/>
          <w:lang w:eastAsia="fr-FR"/>
        </w:rPr>
        <w:lastRenderedPageBreak/>
        <w:t>и други лица при спазване на установения режим на достъп до сградата, в която се извършва отварянето.</w:t>
      </w:r>
      <w:r w:rsidR="003E09CD" w:rsidRPr="009B523D">
        <w:rPr>
          <w:rFonts w:ascii="Times New Roman" w:eastAsia="Times New Roman" w:hAnsi="Times New Roman" w:cs="Times New Roman"/>
          <w:sz w:val="24"/>
          <w:szCs w:val="24"/>
          <w:lang w:eastAsia="fr-FR"/>
        </w:rPr>
        <w:t xml:space="preserve"> Присъстващите представители се допускат след представяне на документ, удостоверяващ представителната им власт. Упълномощен представител на участник се допуска след представяне на специално издадено за целта</w:t>
      </w:r>
      <w:r w:rsidR="003E09CD" w:rsidRPr="009B523D">
        <w:rPr>
          <w:rFonts w:ascii="Times New Roman" w:eastAsia="Arial Narrow" w:hAnsi="Times New Roman" w:cs="Times New Roman"/>
          <w:bCs/>
          <w:sz w:val="24"/>
          <w:szCs w:val="24"/>
          <w:shd w:val="clear" w:color="auto" w:fill="FFFFFF"/>
          <w:lang w:eastAsia="fr-FR"/>
        </w:rPr>
        <w:t xml:space="preserve">нотариално заверено пълномощно. </w:t>
      </w:r>
    </w:p>
    <w:p w:rsidR="00A44DE8" w:rsidRPr="009B523D"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r w:rsidRPr="009B523D">
        <w:rPr>
          <w:rFonts w:ascii="Times New Roman" w:eastAsia="Times New Roman" w:hAnsi="Times New Roman" w:cs="Times New Roman"/>
          <w:sz w:val="24"/>
          <w:szCs w:val="24"/>
          <w:lang w:eastAsia="fr-FR"/>
        </w:rPr>
        <w:t xml:space="preserve">Присъстващите представители на участниците вписват имената си и се подписват в регистър, удостоверяващ тяхното присъствие. Комисията отваря офертите по реда на тяхното постъпване и проверява за наличието на три отделни запечатани плика. Най-малко трима от нейните членове подписват плик № 3 „Предлагана цена”. Комисията предлага по един представител от присъстващите участници да подпише пликове № 3 „Предлагана цена” на останалите участници. Комисията отваря пликове № 2 „Предложение за </w:t>
      </w:r>
      <w:r w:rsidR="00594CDD" w:rsidRPr="009B523D">
        <w:rPr>
          <w:rFonts w:ascii="Times New Roman" w:eastAsia="Times New Roman" w:hAnsi="Times New Roman" w:cs="Times New Roman"/>
          <w:sz w:val="24"/>
          <w:szCs w:val="24"/>
          <w:lang w:eastAsia="fr-FR"/>
        </w:rPr>
        <w:t>изпълнение на поръчката” и най-</w:t>
      </w:r>
      <w:r w:rsidRPr="009B523D">
        <w:rPr>
          <w:rFonts w:ascii="Times New Roman" w:eastAsia="Times New Roman" w:hAnsi="Times New Roman" w:cs="Times New Roman"/>
          <w:sz w:val="24"/>
          <w:szCs w:val="24"/>
          <w:lang w:eastAsia="fr-FR"/>
        </w:rPr>
        <w:t>малко трима от членовете на комисията подписват всички документи</w:t>
      </w:r>
      <w:r w:rsidR="00A44DE8" w:rsidRPr="009B523D">
        <w:rPr>
          <w:rFonts w:ascii="Times New Roman" w:eastAsia="Times New Roman" w:hAnsi="Times New Roman" w:cs="Times New Roman"/>
          <w:sz w:val="24"/>
          <w:szCs w:val="24"/>
          <w:lang w:eastAsia="fr-FR"/>
        </w:rPr>
        <w:t xml:space="preserve"> и информацията</w:t>
      </w:r>
      <w:r w:rsidRPr="009B523D">
        <w:rPr>
          <w:rFonts w:ascii="Times New Roman" w:eastAsia="Times New Roman" w:hAnsi="Times New Roman" w:cs="Times New Roman"/>
          <w:sz w:val="24"/>
          <w:szCs w:val="24"/>
          <w:lang w:eastAsia="fr-FR"/>
        </w:rPr>
        <w:t xml:space="preserve">, съдържащи се в тях. Комисията предлага по един представител от присъстващите участници да подпише документите в Плик № 2 на останалите участници. Комисията отваря Пликове № 1 „Документи за подбор” и оповестява документите, които те съдържати проверява съответствието със списъка по </w:t>
      </w:r>
      <w:hyperlink r:id="rId19" w:history="1">
        <w:r w:rsidRPr="009B523D">
          <w:rPr>
            <w:rFonts w:ascii="Times New Roman" w:eastAsia="Times New Roman" w:hAnsi="Times New Roman" w:cs="Times New Roman"/>
            <w:color w:val="0000FF"/>
            <w:sz w:val="24"/>
            <w:szCs w:val="24"/>
            <w:u w:val="single"/>
            <w:lang w:eastAsia="fr-FR"/>
          </w:rPr>
          <w:t>чл. 56, ал. 1, т. 14</w:t>
        </w:r>
      </w:hyperlink>
      <w:r w:rsidRPr="009B523D">
        <w:rPr>
          <w:rFonts w:ascii="Times New Roman" w:eastAsia="Times New Roman" w:hAnsi="Times New Roman" w:cs="Times New Roman"/>
          <w:sz w:val="24"/>
          <w:szCs w:val="24"/>
          <w:lang w:eastAsia="fr-FR"/>
        </w:rPr>
        <w:t xml:space="preserve"> от ЗОП. След това приключва публичната част на заседанието на комисията и същата продължава работата си самостоятелно. Комисията разглежда документите в плик № 1 за съответствие с критериите за подбор, поставени от възложителя, и съставя протокол. Когато установи липса на документи и/или несъответствия с критериите за подбор </w:t>
      </w:r>
      <w:r w:rsidR="00A44DE8" w:rsidRPr="009B523D">
        <w:rPr>
          <w:rFonts w:ascii="Times New Roman" w:eastAsia="Times New Roman" w:hAnsi="Times New Roman" w:cs="Times New Roman"/>
          <w:sz w:val="24"/>
          <w:szCs w:val="24"/>
          <w:lang w:eastAsia="fr-FR"/>
        </w:rPr>
        <w:t>и/</w:t>
      </w:r>
      <w:r w:rsidRPr="009B523D">
        <w:rPr>
          <w:rFonts w:ascii="Times New Roman" w:eastAsia="Times New Roman" w:hAnsi="Times New Roman" w:cs="Times New Roman"/>
          <w:sz w:val="24"/>
          <w:szCs w:val="24"/>
          <w:lang w:eastAsia="fr-FR"/>
        </w:rPr>
        <w:t xml:space="preserve">или </w:t>
      </w:r>
      <w:r w:rsidR="00A44DE8" w:rsidRPr="009B523D">
        <w:rPr>
          <w:rFonts w:ascii="Times New Roman" w:eastAsia="Times New Roman" w:hAnsi="Times New Roman" w:cs="Times New Roman"/>
          <w:sz w:val="24"/>
          <w:szCs w:val="24"/>
          <w:lang w:eastAsia="fr-FR"/>
        </w:rPr>
        <w:t>друга нередовност, включително фактическа грешка, комисията ги посочва в протокола по чл. 68 ал. 7 от ЗОП и изпраща протокола до всички участници в деня на публикуването му в профила на купувача.</w:t>
      </w:r>
    </w:p>
    <w:p w:rsidR="003E09CD" w:rsidRPr="009B523D"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9B523D">
        <w:rPr>
          <w:rFonts w:ascii="Times New Roman" w:eastAsia="Times New Roman" w:hAnsi="Times New Roman" w:cs="Times New Roman"/>
          <w:sz w:val="24"/>
          <w:szCs w:val="24"/>
          <w:lang w:eastAsia="fr-FR"/>
        </w:rPr>
        <w:t xml:space="preserve">Участниците представят на комисията съответните документи в срок 5 работни дни от получаването на протокола по чл. 68 ал. 7 от ЗОП.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 След изтичането на срока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 на участниците, които не отговарят на критериите за подбор. </w:t>
      </w:r>
    </w:p>
    <w:p w:rsidR="003E09CD" w:rsidRPr="009B523D"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9B523D">
        <w:rPr>
          <w:rFonts w:ascii="Times New Roman" w:eastAsia="Times New Roman" w:hAnsi="Times New Roman" w:cs="Times New Roman"/>
          <w:sz w:val="24"/>
          <w:szCs w:val="24"/>
          <w:lang w:eastAsia="fr-FR"/>
        </w:rPr>
        <w:t>Комисията при необходимост може по всяко време:</w:t>
      </w:r>
    </w:p>
    <w:p w:rsidR="003E09CD" w:rsidRPr="009B523D"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9B523D">
        <w:rPr>
          <w:rFonts w:ascii="Times New Roman" w:eastAsia="Times New Roman" w:hAnsi="Times New Roman" w:cs="Times New Roman"/>
          <w:sz w:val="24"/>
          <w:szCs w:val="24"/>
          <w:lang w:eastAsia="fr-FR"/>
        </w:rPr>
        <w:t>1. да проверява заявените от участниците данни, включително чрез изискване на информация от други органи и лица;</w:t>
      </w:r>
    </w:p>
    <w:p w:rsidR="003E09CD" w:rsidRPr="009B523D"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9B523D">
        <w:rPr>
          <w:rFonts w:ascii="Times New Roman" w:eastAsia="Times New Roman" w:hAnsi="Times New Roman" w:cs="Times New Roman"/>
          <w:sz w:val="24"/>
          <w:szCs w:val="24"/>
          <w:lang w:eastAsia="fr-FR"/>
        </w:rPr>
        <w:t>2. да изисква от участниците:</w:t>
      </w:r>
    </w:p>
    <w:p w:rsidR="003E09CD" w:rsidRPr="009B523D"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9B523D">
        <w:rPr>
          <w:rFonts w:ascii="Times New Roman" w:eastAsia="Times New Roman" w:hAnsi="Times New Roman" w:cs="Times New Roman"/>
          <w:sz w:val="24"/>
          <w:szCs w:val="24"/>
          <w:lang w:eastAsia="fr-FR"/>
        </w:rPr>
        <w:t>а) разяснения за заявени от тях данни;</w:t>
      </w:r>
    </w:p>
    <w:p w:rsidR="003E09CD" w:rsidRPr="009B523D"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9B523D">
        <w:rPr>
          <w:rFonts w:ascii="Times New Roman" w:eastAsia="Times New Roman" w:hAnsi="Times New Roman" w:cs="Times New Roman"/>
          <w:sz w:val="24"/>
          <w:szCs w:val="24"/>
          <w:lang w:eastAsia="fr-FR"/>
        </w:rPr>
        <w:t>б)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3E09CD" w:rsidRPr="009B523D"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p>
    <w:p w:rsidR="00FD0FBD" w:rsidRPr="00FD0FBD" w:rsidRDefault="00FD0FBD" w:rsidP="00FD0FBD">
      <w:pPr>
        <w:spacing w:after="0" w:line="240" w:lineRule="auto"/>
        <w:ind w:right="23" w:firstLine="709"/>
        <w:jc w:val="both"/>
        <w:rPr>
          <w:rFonts w:ascii="Times New Roman" w:eastAsia="Times New Roman" w:hAnsi="Times New Roman" w:cs="Times New Roman"/>
          <w:b/>
          <w:sz w:val="24"/>
          <w:szCs w:val="24"/>
          <w:u w:val="thick"/>
          <w:lang w:val="en-US" w:eastAsia="fr-FR"/>
        </w:rPr>
      </w:pPr>
      <w:r w:rsidRPr="00FD0FBD">
        <w:rPr>
          <w:rFonts w:ascii="Times New Roman" w:eastAsia="Times New Roman" w:hAnsi="Times New Roman" w:cs="Times New Roman"/>
          <w:b/>
          <w:sz w:val="24"/>
          <w:szCs w:val="24"/>
          <w:u w:val="thick"/>
          <w:lang w:eastAsia="fr-FR"/>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Съобщението съдържа и резултатите от оценяването на офертите по другите показатели за оценка. </w:t>
      </w:r>
    </w:p>
    <w:p w:rsidR="00FD0FBD" w:rsidRPr="00FD0FBD" w:rsidRDefault="00FD0FBD" w:rsidP="00FD0FBD">
      <w:pPr>
        <w:spacing w:after="0" w:line="240" w:lineRule="auto"/>
        <w:ind w:right="23" w:firstLine="709"/>
        <w:jc w:val="both"/>
        <w:rPr>
          <w:rFonts w:ascii="Times New Roman" w:eastAsia="Times New Roman" w:hAnsi="Times New Roman" w:cs="Times New Roman"/>
          <w:b/>
          <w:sz w:val="24"/>
          <w:szCs w:val="24"/>
          <w:u w:val="thick"/>
          <w:lang w:val="en-US" w:eastAsia="fr-FR"/>
        </w:rPr>
      </w:pPr>
    </w:p>
    <w:p w:rsidR="003E09CD" w:rsidRPr="009B523D" w:rsidRDefault="003E09CD" w:rsidP="0044177B">
      <w:pPr>
        <w:spacing w:after="0" w:line="240" w:lineRule="auto"/>
        <w:ind w:right="23" w:firstLine="709"/>
        <w:jc w:val="both"/>
        <w:rPr>
          <w:rFonts w:ascii="Times New Roman" w:eastAsia="Times New Roman" w:hAnsi="Times New Roman" w:cs="Times New Roman"/>
          <w:sz w:val="24"/>
          <w:szCs w:val="24"/>
          <w:lang w:eastAsia="fr-FR"/>
        </w:rPr>
      </w:pPr>
    </w:p>
    <w:p w:rsidR="00FD0FBD" w:rsidRDefault="00FD0FBD" w:rsidP="0044177B">
      <w:pPr>
        <w:spacing w:after="0" w:line="240" w:lineRule="auto"/>
        <w:ind w:right="23" w:firstLine="709"/>
        <w:jc w:val="both"/>
        <w:rPr>
          <w:rFonts w:ascii="Times New Roman" w:eastAsia="Times New Roman" w:hAnsi="Times New Roman" w:cs="Times New Roman"/>
          <w:sz w:val="24"/>
          <w:szCs w:val="24"/>
          <w:lang w:eastAsia="fr-FR"/>
        </w:rPr>
      </w:pPr>
      <w:r w:rsidRPr="00FD0FBD">
        <w:rPr>
          <w:rFonts w:ascii="Times New Roman" w:eastAsia="Times New Roman" w:hAnsi="Times New Roman" w:cs="Times New Roman"/>
          <w:sz w:val="24"/>
          <w:szCs w:val="24"/>
          <w:lang w:eastAsia="fr-FR"/>
        </w:rPr>
        <w:t>При отварянето на пликовете с предлаганата цена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 Представителите се допускат след представяне на документ, удостоверяващ представителната им власт. Присъстващите представители се подписват в регистър, удостоверяващ тяхното присъствие.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 Преди отварянето на ценовите оферти комисията съобщава на присъстващите лица резултатите от оценяването на офертите по другите показатели.</w:t>
      </w:r>
    </w:p>
    <w:p w:rsidR="003E09CD" w:rsidRPr="009B523D" w:rsidRDefault="00A44DE8" w:rsidP="0044177B">
      <w:pPr>
        <w:spacing w:after="0" w:line="240" w:lineRule="auto"/>
        <w:ind w:right="23" w:firstLine="709"/>
        <w:jc w:val="both"/>
        <w:rPr>
          <w:rFonts w:ascii="Times New Roman" w:eastAsia="Times New Roman" w:hAnsi="Times New Roman" w:cs="Times New Roman"/>
          <w:sz w:val="24"/>
          <w:szCs w:val="24"/>
          <w:lang w:eastAsia="fr-FR"/>
        </w:rPr>
      </w:pPr>
      <w:r w:rsidRPr="009B523D">
        <w:rPr>
          <w:rFonts w:ascii="Times New Roman" w:eastAsia="Times New Roman" w:hAnsi="Times New Roman" w:cs="Times New Roman"/>
          <w:sz w:val="24"/>
          <w:szCs w:val="24"/>
          <w:lang w:eastAsia="fr-FR"/>
        </w:rPr>
        <w:lastRenderedPageBreak/>
        <w:t xml:space="preserve">Отварянето е публично по реда на чл.68, ал.3 от ЗОП. </w:t>
      </w:r>
      <w:r w:rsidR="003E09CD" w:rsidRPr="009B523D">
        <w:rPr>
          <w:rFonts w:ascii="Times New Roman" w:eastAsia="Times New Roman" w:hAnsi="Times New Roman" w:cs="Times New Roman"/>
          <w:sz w:val="24"/>
          <w:szCs w:val="24"/>
          <w:lang w:eastAsia="fr-FR"/>
        </w:rPr>
        <w:t>Комисията не отваря Пликове № 3 с предлагана цена на участници, чиито оферти не отговарят на изискванията на възложителя.</w:t>
      </w:r>
    </w:p>
    <w:p w:rsidR="003E09CD" w:rsidRPr="009B523D" w:rsidRDefault="003E09CD" w:rsidP="0044177B">
      <w:pPr>
        <w:spacing w:after="0" w:line="240" w:lineRule="auto"/>
        <w:ind w:right="23" w:firstLine="709"/>
        <w:jc w:val="both"/>
        <w:rPr>
          <w:rFonts w:ascii="Times New Roman" w:eastAsia="Times New Roman" w:hAnsi="Times New Roman" w:cs="Times New Roman"/>
          <w:i/>
          <w:sz w:val="24"/>
          <w:szCs w:val="24"/>
          <w:lang w:eastAsia="fr-FR"/>
        </w:rPr>
      </w:pPr>
      <w:r w:rsidRPr="009B523D">
        <w:rPr>
          <w:rFonts w:ascii="Times New Roman" w:eastAsia="Times New Roman" w:hAnsi="Times New Roman" w:cs="Times New Roman"/>
          <w:sz w:val="24"/>
          <w:szCs w:val="24"/>
          <w:lang w:eastAsia="fr-FR"/>
        </w:rPr>
        <w:t>След отваряне и оповестяване на ценовите оферти, комисията продължава работата си самостоятелно. Извършва проверка на ценовите предложения за съответствие на съдържанието им с изискванията на възложителя. Ако има разлика в сумата, изписана с цифри и словом, за вярна се смята сумата словом</w:t>
      </w:r>
      <w:r w:rsidR="00626A83" w:rsidRPr="009B523D">
        <w:rPr>
          <w:rFonts w:ascii="Times New Roman" w:eastAsia="Times New Roman" w:hAnsi="Times New Roman" w:cs="Times New Roman"/>
          <w:sz w:val="24"/>
          <w:szCs w:val="24"/>
          <w:lang w:eastAsia="fr-FR"/>
        </w:rPr>
        <w:t>.</w:t>
      </w:r>
    </w:p>
    <w:p w:rsidR="003E09CD" w:rsidRPr="009B523D" w:rsidRDefault="003E09CD" w:rsidP="0044177B">
      <w:pPr>
        <w:spacing w:after="0" w:line="240" w:lineRule="auto"/>
        <w:ind w:right="23" w:firstLine="709"/>
        <w:jc w:val="both"/>
        <w:rPr>
          <w:rFonts w:ascii="Times New Roman" w:eastAsia="Times New Roman" w:hAnsi="Times New Roman" w:cs="Times New Roman"/>
          <w:sz w:val="24"/>
          <w:szCs w:val="24"/>
        </w:rPr>
      </w:pPr>
      <w:r w:rsidRPr="009B523D">
        <w:rPr>
          <w:rFonts w:ascii="Times New Roman" w:eastAsia="Times New Roman" w:hAnsi="Times New Roman" w:cs="Times New Roman"/>
          <w:sz w:val="24"/>
          <w:szCs w:val="24"/>
        </w:rPr>
        <w:t>Когато офертата на участник съдържа предложение, което в зависимост от избрания критерий по чл. 37, ал.1 от ЗОП е с 20 на сто по-благоприятно от средната стойност на съответните предложения в останалите оферти, комисията изисква от него подробна писмена обосновка за начина на неговото образуване. 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3E09CD" w:rsidRPr="009B523D" w:rsidRDefault="003E09CD" w:rsidP="0044177B">
      <w:pPr>
        <w:spacing w:after="0" w:line="240" w:lineRule="auto"/>
        <w:ind w:right="23" w:firstLine="709"/>
        <w:jc w:val="both"/>
        <w:rPr>
          <w:rFonts w:ascii="Times New Roman" w:eastAsia="Times New Roman" w:hAnsi="Times New Roman" w:cs="Times New Roman"/>
          <w:sz w:val="24"/>
          <w:szCs w:val="24"/>
        </w:rPr>
      </w:pPr>
      <w:r w:rsidRPr="009B523D">
        <w:rPr>
          <w:rFonts w:ascii="Times New Roman" w:eastAsia="Times New Roman" w:hAnsi="Times New Roman" w:cs="Times New Roman"/>
          <w:sz w:val="24"/>
          <w:szCs w:val="24"/>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3E09CD" w:rsidRPr="009B523D" w:rsidRDefault="003E09CD" w:rsidP="0044177B">
      <w:pPr>
        <w:spacing w:after="0" w:line="240" w:lineRule="auto"/>
        <w:ind w:right="23" w:firstLine="709"/>
        <w:jc w:val="both"/>
        <w:rPr>
          <w:rFonts w:ascii="Times New Roman" w:eastAsia="Times New Roman" w:hAnsi="Times New Roman" w:cs="Times New Roman"/>
          <w:sz w:val="24"/>
          <w:szCs w:val="24"/>
        </w:rPr>
      </w:pPr>
      <w:bookmarkStart w:id="2" w:name="bookmark6"/>
    </w:p>
    <w:p w:rsidR="003E09CD" w:rsidRPr="006400EB" w:rsidRDefault="003E09CD" w:rsidP="006400EB">
      <w:pPr>
        <w:spacing w:after="0" w:line="240" w:lineRule="auto"/>
        <w:ind w:right="23" w:firstLine="480"/>
        <w:jc w:val="both"/>
        <w:rPr>
          <w:rFonts w:ascii="Times New Roman" w:eastAsia="Times New Roman" w:hAnsi="Times New Roman" w:cs="Times New Roman"/>
          <w:b/>
          <w:sz w:val="24"/>
          <w:szCs w:val="24"/>
          <w:u w:val="single"/>
        </w:rPr>
      </w:pPr>
      <w:r w:rsidRPr="006400EB">
        <w:rPr>
          <w:rFonts w:ascii="Times New Roman" w:eastAsia="Times New Roman" w:hAnsi="Times New Roman" w:cs="Times New Roman"/>
          <w:b/>
          <w:sz w:val="24"/>
          <w:szCs w:val="24"/>
          <w:u w:val="single"/>
        </w:rPr>
        <w:t>Оценка на офертите</w:t>
      </w:r>
      <w:bookmarkEnd w:id="2"/>
    </w:p>
    <w:p w:rsidR="009B523D" w:rsidRDefault="009B523D" w:rsidP="009B523D">
      <w:pPr>
        <w:tabs>
          <w:tab w:val="left" w:pos="993"/>
        </w:tabs>
        <w:spacing w:after="0" w:line="240" w:lineRule="auto"/>
        <w:ind w:right="23" w:firstLine="480"/>
        <w:jc w:val="both"/>
        <w:rPr>
          <w:rFonts w:ascii="Times New Roman" w:eastAsia="Times New Roman" w:hAnsi="Times New Roman" w:cs="Times New Roman"/>
          <w:sz w:val="24"/>
          <w:szCs w:val="24"/>
          <w:highlight w:val="yellow"/>
        </w:rPr>
      </w:pPr>
    </w:p>
    <w:p w:rsidR="008E452E" w:rsidRPr="008E452E" w:rsidRDefault="008E452E" w:rsidP="009B523D">
      <w:pPr>
        <w:tabs>
          <w:tab w:val="left" w:pos="993"/>
        </w:tabs>
        <w:spacing w:after="0" w:line="240" w:lineRule="auto"/>
        <w:ind w:right="23" w:firstLine="480"/>
        <w:jc w:val="both"/>
        <w:rPr>
          <w:rFonts w:ascii="Times New Roman" w:eastAsia="Times New Roman" w:hAnsi="Times New Roman" w:cs="Times New Roman"/>
          <w:sz w:val="24"/>
          <w:szCs w:val="24"/>
        </w:rPr>
      </w:pPr>
      <w:r w:rsidRPr="008E452E">
        <w:rPr>
          <w:rFonts w:ascii="Times New Roman" w:eastAsia="Times New Roman" w:hAnsi="Times New Roman" w:cs="Times New Roman"/>
          <w:sz w:val="24"/>
          <w:szCs w:val="24"/>
        </w:rPr>
        <w:t xml:space="preserve">Критерият за оценка на офертите е </w:t>
      </w:r>
      <w:r w:rsidRPr="008E452E">
        <w:rPr>
          <w:rFonts w:ascii="Times New Roman" w:eastAsia="Times New Roman" w:hAnsi="Times New Roman" w:cs="Times New Roman"/>
          <w:b/>
          <w:sz w:val="24"/>
          <w:szCs w:val="24"/>
        </w:rPr>
        <w:t>„икономически най-изгодна оферта“</w:t>
      </w:r>
      <w:r w:rsidRPr="008E452E">
        <w:rPr>
          <w:rFonts w:ascii="Times New Roman" w:eastAsia="Times New Roman" w:hAnsi="Times New Roman" w:cs="Times New Roman"/>
          <w:sz w:val="24"/>
          <w:szCs w:val="24"/>
        </w:rPr>
        <w:t>.</w:t>
      </w:r>
    </w:p>
    <w:p w:rsidR="009B523D" w:rsidRPr="009B523D" w:rsidRDefault="009B523D" w:rsidP="009B523D">
      <w:pPr>
        <w:tabs>
          <w:tab w:val="left" w:pos="993"/>
        </w:tabs>
        <w:spacing w:after="0" w:line="240" w:lineRule="auto"/>
        <w:ind w:right="23" w:firstLine="480"/>
        <w:jc w:val="both"/>
        <w:rPr>
          <w:rFonts w:ascii="Times New Roman" w:eastAsia="Times New Roman" w:hAnsi="Times New Roman" w:cs="Times New Roman"/>
          <w:sz w:val="24"/>
          <w:szCs w:val="24"/>
        </w:rPr>
      </w:pPr>
      <w:r w:rsidRPr="008E452E">
        <w:rPr>
          <w:rFonts w:ascii="Times New Roman" w:eastAsia="Times New Roman" w:hAnsi="Times New Roman" w:cs="Times New Roman"/>
          <w:sz w:val="24"/>
          <w:szCs w:val="24"/>
        </w:rPr>
        <w:t>Комисията класира участниците по степента на съответствие на офертите с предварително обявените от възложителя условия, въз основа на резултатите, получени при разглеждане и оценяване на офертите. Класирането се извършва въз основа на комплексна оценка, изчислена по показателите и при спазване на указанията за определяне на оценката, представени в методика</w:t>
      </w:r>
      <w:r w:rsidR="008E452E">
        <w:rPr>
          <w:rFonts w:ascii="Times New Roman" w:eastAsia="Times New Roman" w:hAnsi="Times New Roman" w:cs="Times New Roman"/>
          <w:sz w:val="24"/>
          <w:szCs w:val="24"/>
        </w:rPr>
        <w:t xml:space="preserve"> за оценка</w:t>
      </w:r>
      <w:r w:rsidRPr="008E452E">
        <w:rPr>
          <w:rFonts w:ascii="Times New Roman" w:eastAsia="Times New Roman" w:hAnsi="Times New Roman" w:cs="Times New Roman"/>
          <w:sz w:val="24"/>
          <w:szCs w:val="24"/>
        </w:rPr>
        <w:t>.</w:t>
      </w:r>
    </w:p>
    <w:p w:rsidR="009B523D" w:rsidRPr="009B523D" w:rsidRDefault="009B523D" w:rsidP="009B523D">
      <w:pPr>
        <w:tabs>
          <w:tab w:val="left" w:pos="993"/>
        </w:tabs>
        <w:spacing w:after="0" w:line="240" w:lineRule="auto"/>
        <w:ind w:right="23" w:firstLine="480"/>
        <w:jc w:val="both"/>
        <w:rPr>
          <w:rFonts w:ascii="Times New Roman" w:eastAsia="Times New Roman" w:hAnsi="Times New Roman" w:cs="Times New Roman"/>
          <w:sz w:val="24"/>
          <w:szCs w:val="24"/>
        </w:rPr>
      </w:pPr>
      <w:r w:rsidRPr="008E452E">
        <w:rPr>
          <w:rFonts w:ascii="Times New Roman" w:eastAsia="Times New Roman" w:hAnsi="Times New Roman" w:cs="Times New Roman"/>
          <w:sz w:val="24"/>
          <w:szCs w:val="24"/>
        </w:rPr>
        <w:t>Методиката, която ще се прилага за извършване на оценка на получените оферти е описана в документацията като „Критерий и методика за определяне на комплексна оценка на офертите", която е част от настоящата документация за възлагане на обществена поръчка.</w:t>
      </w:r>
    </w:p>
    <w:p w:rsidR="009B523D" w:rsidRPr="009B523D" w:rsidRDefault="009B523D" w:rsidP="009B523D">
      <w:pPr>
        <w:tabs>
          <w:tab w:val="left" w:pos="993"/>
        </w:tabs>
        <w:spacing w:after="0" w:line="240" w:lineRule="auto"/>
        <w:ind w:right="23" w:firstLine="480"/>
        <w:jc w:val="both"/>
        <w:rPr>
          <w:rFonts w:ascii="Times New Roman" w:eastAsia="Times New Roman" w:hAnsi="Times New Roman" w:cs="Times New Roman"/>
          <w:sz w:val="24"/>
          <w:szCs w:val="24"/>
        </w:rPr>
      </w:pPr>
      <w:r w:rsidRPr="008E452E">
        <w:rPr>
          <w:rFonts w:ascii="Times New Roman" w:eastAsia="Times New Roman" w:hAnsi="Times New Roman" w:cs="Times New Roman"/>
          <w:sz w:val="24"/>
          <w:szCs w:val="24"/>
        </w:rPr>
        <w:t>В случай че комплексните оценки на две или повече оферти са равни, когато е избран критерият по чл.37, ал.1, т.2 ЗОП,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9B523D" w:rsidRPr="009B523D" w:rsidRDefault="009B523D" w:rsidP="009B523D">
      <w:pPr>
        <w:tabs>
          <w:tab w:val="left" w:pos="993"/>
        </w:tabs>
        <w:spacing w:after="0" w:line="240" w:lineRule="auto"/>
        <w:ind w:right="23" w:firstLine="480"/>
        <w:jc w:val="both"/>
        <w:rPr>
          <w:rFonts w:ascii="Times New Roman" w:eastAsia="Times New Roman" w:hAnsi="Times New Roman" w:cs="Times New Roman"/>
          <w:sz w:val="24"/>
          <w:szCs w:val="24"/>
        </w:rPr>
      </w:pPr>
      <w:r w:rsidRPr="008E452E">
        <w:rPr>
          <w:rFonts w:ascii="Times New Roman" w:eastAsia="Times New Roman" w:hAnsi="Times New Roman" w:cs="Times New Roman"/>
          <w:sz w:val="24"/>
          <w:szCs w:val="24"/>
        </w:rPr>
        <w:t xml:space="preserve">Комисията провежда публично жребий за определяне на изпълнител между класираните на първо място оферти, по критерий „икономически най-изгодна оферта", </w:t>
      </w:r>
      <w:r w:rsidR="008E452E" w:rsidRPr="008E452E">
        <w:rPr>
          <w:rFonts w:ascii="Times New Roman" w:eastAsia="Times New Roman" w:hAnsi="Times New Roman" w:cs="Times New Roman"/>
          <w:sz w:val="24"/>
          <w:szCs w:val="24"/>
        </w:rPr>
        <w:t>ако</w:t>
      </w:r>
      <w:r w:rsidRPr="008E452E">
        <w:rPr>
          <w:rFonts w:ascii="Times New Roman" w:eastAsia="Times New Roman" w:hAnsi="Times New Roman" w:cs="Times New Roman"/>
          <w:sz w:val="24"/>
          <w:szCs w:val="24"/>
        </w:rPr>
        <w:t xml:space="preserve"> тази оферта не може да се определи по реда на чл. 71, ал. 4 от ЗОП.</w:t>
      </w:r>
    </w:p>
    <w:p w:rsidR="003E09CD" w:rsidRPr="009B523D" w:rsidRDefault="003E09CD" w:rsidP="0044177B">
      <w:pPr>
        <w:tabs>
          <w:tab w:val="left" w:pos="993"/>
        </w:tabs>
        <w:spacing w:after="0" w:line="240" w:lineRule="auto"/>
        <w:ind w:right="23" w:firstLine="709"/>
        <w:jc w:val="both"/>
        <w:rPr>
          <w:rFonts w:ascii="Times New Roman" w:eastAsia="Times New Roman" w:hAnsi="Times New Roman" w:cs="Times New Roman"/>
          <w:sz w:val="24"/>
          <w:szCs w:val="24"/>
        </w:rPr>
      </w:pPr>
      <w:r w:rsidRPr="009B523D">
        <w:rPr>
          <w:rFonts w:ascii="Times New Roman" w:eastAsia="Times New Roman" w:hAnsi="Times New Roman" w:cs="Times New Roman"/>
          <w:sz w:val="24"/>
          <w:szCs w:val="24"/>
        </w:rPr>
        <w:t>Комисията съставя протокол за разглеждането, оценяването и класирането на офертите, който съдържа:</w:t>
      </w:r>
    </w:p>
    <w:p w:rsidR="003E09CD" w:rsidRPr="009B523D" w:rsidRDefault="003E09CD" w:rsidP="0044177B">
      <w:pPr>
        <w:numPr>
          <w:ilvl w:val="0"/>
          <w:numId w:val="3"/>
        </w:numPr>
        <w:spacing w:after="0" w:line="240" w:lineRule="auto"/>
        <w:ind w:right="23" w:firstLine="709"/>
        <w:jc w:val="both"/>
        <w:rPr>
          <w:rFonts w:ascii="Times New Roman" w:eastAsia="Times New Roman" w:hAnsi="Times New Roman" w:cs="Times New Roman"/>
          <w:sz w:val="24"/>
          <w:szCs w:val="24"/>
        </w:rPr>
      </w:pPr>
      <w:r w:rsidRPr="009B523D">
        <w:rPr>
          <w:rFonts w:ascii="Times New Roman" w:eastAsia="Times New Roman" w:hAnsi="Times New Roman" w:cs="Times New Roman"/>
          <w:sz w:val="24"/>
          <w:szCs w:val="24"/>
        </w:rPr>
        <w:t>състав на комисията и списък на консултантите;</w:t>
      </w:r>
    </w:p>
    <w:p w:rsidR="003E09CD" w:rsidRPr="009B523D" w:rsidRDefault="003E09CD" w:rsidP="0044177B">
      <w:pPr>
        <w:numPr>
          <w:ilvl w:val="0"/>
          <w:numId w:val="3"/>
        </w:numPr>
        <w:spacing w:after="0" w:line="240" w:lineRule="auto"/>
        <w:ind w:right="23" w:firstLine="709"/>
        <w:jc w:val="both"/>
        <w:rPr>
          <w:rFonts w:ascii="Times New Roman" w:eastAsia="Times New Roman" w:hAnsi="Times New Roman" w:cs="Times New Roman"/>
          <w:sz w:val="24"/>
          <w:szCs w:val="24"/>
        </w:rPr>
      </w:pPr>
      <w:r w:rsidRPr="009B523D">
        <w:rPr>
          <w:rFonts w:ascii="Times New Roman" w:eastAsia="Times New Roman" w:hAnsi="Times New Roman" w:cs="Times New Roman"/>
          <w:sz w:val="24"/>
          <w:szCs w:val="24"/>
        </w:rPr>
        <w:t>списък на участниците, предложени за отстраняване от процедурата, и мотивите за отстраняването им;</w:t>
      </w:r>
    </w:p>
    <w:p w:rsidR="003E09CD" w:rsidRPr="009B523D" w:rsidRDefault="003E09CD" w:rsidP="0044177B">
      <w:pPr>
        <w:numPr>
          <w:ilvl w:val="0"/>
          <w:numId w:val="3"/>
        </w:numPr>
        <w:spacing w:after="0" w:line="240" w:lineRule="auto"/>
        <w:ind w:right="23" w:firstLine="709"/>
        <w:jc w:val="both"/>
        <w:rPr>
          <w:rFonts w:ascii="Times New Roman" w:eastAsia="Times New Roman" w:hAnsi="Times New Roman" w:cs="Times New Roman"/>
          <w:sz w:val="24"/>
          <w:szCs w:val="24"/>
        </w:rPr>
      </w:pPr>
      <w:r w:rsidRPr="009B523D">
        <w:rPr>
          <w:rFonts w:ascii="Times New Roman" w:eastAsia="Times New Roman" w:hAnsi="Times New Roman" w:cs="Times New Roman"/>
          <w:sz w:val="24"/>
          <w:szCs w:val="24"/>
        </w:rPr>
        <w:t>становищата на консултантите;</w:t>
      </w:r>
    </w:p>
    <w:p w:rsidR="003E09CD" w:rsidRPr="009B523D" w:rsidRDefault="003E09CD" w:rsidP="0044177B">
      <w:pPr>
        <w:numPr>
          <w:ilvl w:val="0"/>
          <w:numId w:val="3"/>
        </w:numPr>
        <w:spacing w:after="0" w:line="240" w:lineRule="auto"/>
        <w:ind w:right="23" w:firstLine="709"/>
        <w:jc w:val="both"/>
        <w:rPr>
          <w:rFonts w:ascii="Times New Roman" w:eastAsia="Times New Roman" w:hAnsi="Times New Roman" w:cs="Times New Roman"/>
          <w:sz w:val="24"/>
          <w:szCs w:val="24"/>
        </w:rPr>
      </w:pPr>
      <w:r w:rsidRPr="009B523D">
        <w:rPr>
          <w:rFonts w:ascii="Times New Roman" w:eastAsia="Times New Roman" w:hAnsi="Times New Roman" w:cs="Times New Roman"/>
          <w:sz w:val="24"/>
          <w:szCs w:val="24"/>
        </w:rPr>
        <w:t>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 когато критерият за оценка е икономически най-изгодната оферта;</w:t>
      </w:r>
    </w:p>
    <w:p w:rsidR="003E09CD" w:rsidRPr="009B523D" w:rsidRDefault="003E09CD" w:rsidP="0044177B">
      <w:pPr>
        <w:numPr>
          <w:ilvl w:val="0"/>
          <w:numId w:val="3"/>
        </w:numPr>
        <w:spacing w:after="0" w:line="240" w:lineRule="auto"/>
        <w:ind w:right="23" w:firstLine="709"/>
        <w:jc w:val="both"/>
        <w:rPr>
          <w:rFonts w:ascii="Times New Roman" w:eastAsia="Times New Roman" w:hAnsi="Times New Roman" w:cs="Times New Roman"/>
          <w:sz w:val="24"/>
          <w:szCs w:val="24"/>
        </w:rPr>
      </w:pPr>
      <w:r w:rsidRPr="009B523D">
        <w:rPr>
          <w:rFonts w:ascii="Times New Roman" w:eastAsia="Times New Roman" w:hAnsi="Times New Roman" w:cs="Times New Roman"/>
          <w:sz w:val="24"/>
          <w:szCs w:val="24"/>
        </w:rPr>
        <w:t>класирането на участниците, чиито оферти са допуснати до разглеждане и оценяване;</w:t>
      </w:r>
    </w:p>
    <w:p w:rsidR="003E09CD" w:rsidRPr="009B523D" w:rsidRDefault="003E09CD" w:rsidP="0044177B">
      <w:pPr>
        <w:numPr>
          <w:ilvl w:val="0"/>
          <w:numId w:val="3"/>
        </w:numPr>
        <w:spacing w:after="0" w:line="240" w:lineRule="auto"/>
        <w:ind w:right="23" w:firstLine="709"/>
        <w:jc w:val="both"/>
        <w:rPr>
          <w:rFonts w:ascii="Times New Roman" w:eastAsia="Times New Roman" w:hAnsi="Times New Roman" w:cs="Times New Roman"/>
          <w:sz w:val="24"/>
          <w:szCs w:val="24"/>
        </w:rPr>
      </w:pPr>
      <w:r w:rsidRPr="009B523D">
        <w:rPr>
          <w:rFonts w:ascii="Times New Roman" w:eastAsia="Times New Roman" w:hAnsi="Times New Roman" w:cs="Times New Roman"/>
          <w:sz w:val="24"/>
          <w:szCs w:val="24"/>
        </w:rPr>
        <w:t>дата на съставяне на протокола;</w:t>
      </w:r>
    </w:p>
    <w:p w:rsidR="003E09CD" w:rsidRPr="009B523D" w:rsidRDefault="003E09CD" w:rsidP="0044177B">
      <w:pPr>
        <w:tabs>
          <w:tab w:val="left" w:pos="993"/>
        </w:tabs>
        <w:spacing w:after="0" w:line="240" w:lineRule="auto"/>
        <w:ind w:right="23" w:firstLine="709"/>
        <w:jc w:val="both"/>
        <w:rPr>
          <w:rFonts w:ascii="Times New Roman" w:eastAsia="Times New Roman" w:hAnsi="Times New Roman" w:cs="Times New Roman"/>
          <w:sz w:val="24"/>
          <w:szCs w:val="24"/>
        </w:rPr>
      </w:pPr>
      <w:r w:rsidRPr="009B523D">
        <w:rPr>
          <w:rFonts w:ascii="Times New Roman" w:eastAsia="Times New Roman" w:hAnsi="Times New Roman" w:cs="Times New Roman"/>
          <w:sz w:val="24"/>
          <w:szCs w:val="24"/>
        </w:rPr>
        <w:t>Протоколът на комисията се подписва от всички членове и се предава на възложителя заедно с цялата документация от процедурата. Комисията приключва своята работа с приемане на протокола от възложителя.</w:t>
      </w:r>
    </w:p>
    <w:p w:rsidR="003E09CD" w:rsidRPr="009B523D" w:rsidRDefault="003E09CD" w:rsidP="0044177B">
      <w:pPr>
        <w:tabs>
          <w:tab w:val="left" w:pos="993"/>
        </w:tabs>
        <w:spacing w:after="0" w:line="240" w:lineRule="auto"/>
        <w:ind w:right="23" w:firstLine="709"/>
        <w:jc w:val="both"/>
        <w:rPr>
          <w:rFonts w:ascii="Times New Roman" w:eastAsia="Times New Roman" w:hAnsi="Times New Roman" w:cs="Times New Roman"/>
          <w:sz w:val="24"/>
          <w:szCs w:val="24"/>
        </w:rPr>
      </w:pPr>
    </w:p>
    <w:p w:rsidR="003E09CD" w:rsidRPr="009B523D" w:rsidRDefault="003E09CD" w:rsidP="0044177B">
      <w:pPr>
        <w:spacing w:after="0" w:line="240" w:lineRule="auto"/>
        <w:ind w:firstLine="709"/>
        <w:jc w:val="both"/>
        <w:rPr>
          <w:rFonts w:ascii="Times New Roman" w:eastAsia="Times New Roman" w:hAnsi="Times New Roman" w:cs="Times New Roman"/>
          <w:sz w:val="24"/>
          <w:szCs w:val="24"/>
          <w:lang w:eastAsia="fr-FR"/>
        </w:rPr>
      </w:pPr>
      <w:r w:rsidRPr="009B523D">
        <w:rPr>
          <w:rFonts w:ascii="Times New Roman" w:eastAsia="Times New Roman" w:hAnsi="Times New Roman" w:cs="Times New Roman"/>
          <w:sz w:val="24"/>
          <w:szCs w:val="24"/>
          <w:lang w:eastAsia="fr-FR"/>
        </w:rPr>
        <w:t xml:space="preserve">Възложителят има право на контрол върху работата на комисията за провеждане на процедурата преди издаване на съответните решения. При осъществяване на контрола Възложителят проверява само съдържанието на съставените от комисията протоколи за </w:t>
      </w:r>
      <w:r w:rsidRPr="009B523D">
        <w:rPr>
          <w:rFonts w:ascii="Times New Roman" w:eastAsia="Times New Roman" w:hAnsi="Times New Roman" w:cs="Times New Roman"/>
          <w:sz w:val="24"/>
          <w:szCs w:val="24"/>
          <w:lang w:eastAsia="fr-FR"/>
        </w:rPr>
        <w:lastRenderedPageBreak/>
        <w:t>съответствие с изискванията на закона и предварително обявените условия на обществената поръчка. В случай че при контрола се установят нарушения в работата на комисията, които могат да се отстранят, без това да налага прекратяване на процедурата, Възложителят дава писмени указания за отстраняването им, които са задължителни за комисията. Извършените действия и взетите решения в изпълнение на указанията се отразяват в протокол, като в случай на несъгласие, към него се прилага особено мнение.</w:t>
      </w:r>
    </w:p>
    <w:p w:rsidR="003E09CD" w:rsidRPr="009B523D" w:rsidRDefault="003E09CD" w:rsidP="0044177B">
      <w:pPr>
        <w:tabs>
          <w:tab w:val="left" w:pos="993"/>
        </w:tabs>
        <w:spacing w:after="0" w:line="240" w:lineRule="auto"/>
        <w:ind w:right="23" w:firstLine="709"/>
        <w:jc w:val="both"/>
        <w:rPr>
          <w:rFonts w:ascii="Times New Roman" w:eastAsia="Times New Roman" w:hAnsi="Times New Roman" w:cs="Times New Roman"/>
          <w:sz w:val="24"/>
          <w:szCs w:val="24"/>
        </w:rPr>
      </w:pPr>
    </w:p>
    <w:p w:rsidR="003E09CD" w:rsidRPr="009B523D" w:rsidRDefault="003E09CD" w:rsidP="0044177B">
      <w:pPr>
        <w:tabs>
          <w:tab w:val="left" w:pos="993"/>
        </w:tabs>
        <w:spacing w:after="0" w:line="240" w:lineRule="auto"/>
        <w:ind w:right="23" w:firstLine="709"/>
        <w:jc w:val="both"/>
        <w:rPr>
          <w:rFonts w:ascii="Times New Roman" w:eastAsia="Times New Roman" w:hAnsi="Times New Roman" w:cs="Times New Roman"/>
          <w:sz w:val="24"/>
          <w:szCs w:val="24"/>
        </w:rPr>
      </w:pPr>
      <w:r w:rsidRPr="009B523D">
        <w:rPr>
          <w:rFonts w:ascii="Times New Roman" w:eastAsia="Times New Roman" w:hAnsi="Times New Roman" w:cs="Times New Roman"/>
          <w:sz w:val="24"/>
          <w:szCs w:val="24"/>
        </w:rPr>
        <w:t>Възложителят преминава към сключване на договор след одобряване на протокола от комисията и влизане в сила на решението за класиране, освен ако не е допуснато предварително изпълнение от страна на КЗК.</w:t>
      </w:r>
    </w:p>
    <w:p w:rsidR="003E09CD" w:rsidRPr="009B523D" w:rsidRDefault="003E09CD" w:rsidP="0044177B">
      <w:pPr>
        <w:spacing w:after="0" w:line="240" w:lineRule="auto"/>
        <w:ind w:right="23" w:firstLine="709"/>
        <w:jc w:val="both"/>
        <w:rPr>
          <w:rFonts w:ascii="Times New Roman" w:eastAsia="Times New Roman" w:hAnsi="Times New Roman" w:cs="Times New Roman"/>
          <w:b/>
          <w:sz w:val="24"/>
          <w:szCs w:val="24"/>
          <w:u w:val="single"/>
          <w:lang w:eastAsia="fr-FR"/>
        </w:rPr>
      </w:pPr>
      <w:bookmarkStart w:id="3" w:name="bookmark7"/>
    </w:p>
    <w:p w:rsidR="003E09CD" w:rsidRPr="004D73BF" w:rsidRDefault="00486079" w:rsidP="0044177B">
      <w:pPr>
        <w:spacing w:after="0" w:line="240" w:lineRule="auto"/>
        <w:ind w:right="23" w:firstLine="709"/>
        <w:jc w:val="center"/>
        <w:rPr>
          <w:rFonts w:ascii="Times New Roman" w:eastAsia="Times New Roman" w:hAnsi="Times New Roman" w:cs="Times New Roman"/>
          <w:b/>
          <w:sz w:val="24"/>
          <w:szCs w:val="24"/>
          <w:lang w:eastAsia="fr-FR"/>
        </w:rPr>
      </w:pPr>
      <w:r w:rsidRPr="004D73BF">
        <w:rPr>
          <w:rFonts w:ascii="Times New Roman" w:eastAsia="Times New Roman" w:hAnsi="Times New Roman" w:cs="Times New Roman"/>
          <w:b/>
          <w:sz w:val="24"/>
          <w:szCs w:val="24"/>
          <w:lang w:eastAsia="fr-FR"/>
        </w:rPr>
        <w:t>І</w:t>
      </w:r>
      <w:r w:rsidR="003E09CD" w:rsidRPr="004D73BF">
        <w:rPr>
          <w:rFonts w:ascii="Times New Roman" w:eastAsia="Times New Roman" w:hAnsi="Times New Roman" w:cs="Times New Roman"/>
          <w:b/>
          <w:sz w:val="24"/>
          <w:szCs w:val="24"/>
          <w:lang w:eastAsia="fr-FR"/>
        </w:rPr>
        <w:t>X. ОБЯВЯВАНЕ РЕШЕНИЕТО НА ВЪЗЛОЖИТЕЛЯ</w:t>
      </w:r>
    </w:p>
    <w:p w:rsidR="003E09CD" w:rsidRPr="004D73BF" w:rsidRDefault="003E09CD" w:rsidP="0044177B">
      <w:pPr>
        <w:spacing w:after="0" w:line="240" w:lineRule="auto"/>
        <w:ind w:right="23" w:firstLine="709"/>
        <w:jc w:val="center"/>
        <w:rPr>
          <w:rFonts w:ascii="Times New Roman" w:eastAsia="Times New Roman" w:hAnsi="Times New Roman" w:cs="Times New Roman"/>
          <w:b/>
          <w:sz w:val="24"/>
          <w:szCs w:val="24"/>
          <w:lang w:eastAsia="fr-FR"/>
        </w:rPr>
      </w:pPr>
    </w:p>
    <w:p w:rsidR="003E09CD" w:rsidRPr="004D73BF" w:rsidRDefault="003E09CD" w:rsidP="0044177B">
      <w:pPr>
        <w:tabs>
          <w:tab w:val="left" w:pos="993"/>
        </w:tabs>
        <w:spacing w:after="0" w:line="240" w:lineRule="auto"/>
        <w:ind w:firstLine="709"/>
        <w:jc w:val="both"/>
        <w:rPr>
          <w:rFonts w:ascii="Times New Roman" w:eastAsia="Times New Roman" w:hAnsi="Times New Roman" w:cs="Times New Roman"/>
          <w:sz w:val="24"/>
          <w:szCs w:val="24"/>
        </w:rPr>
      </w:pPr>
      <w:r w:rsidRPr="004D73BF">
        <w:rPr>
          <w:rFonts w:ascii="Times New Roman" w:eastAsia="Times New Roman" w:hAnsi="Times New Roman" w:cs="Times New Roman"/>
          <w:sz w:val="24"/>
          <w:szCs w:val="24"/>
        </w:rPr>
        <w:t xml:space="preserve">Възложителят в срок от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 на поръчката. </w:t>
      </w:r>
    </w:p>
    <w:p w:rsidR="003E09CD" w:rsidRPr="004D73BF" w:rsidRDefault="003E09CD" w:rsidP="0044177B">
      <w:pPr>
        <w:tabs>
          <w:tab w:val="left" w:pos="993"/>
        </w:tabs>
        <w:spacing w:after="0" w:line="240" w:lineRule="auto"/>
        <w:ind w:firstLine="709"/>
        <w:jc w:val="both"/>
        <w:rPr>
          <w:rFonts w:ascii="Times New Roman" w:eastAsia="Times New Roman" w:hAnsi="Times New Roman" w:cs="Times New Roman"/>
          <w:sz w:val="24"/>
          <w:szCs w:val="24"/>
        </w:rPr>
      </w:pPr>
      <w:r w:rsidRPr="004D73BF">
        <w:rPr>
          <w:rFonts w:ascii="Times New Roman" w:eastAsia="Times New Roman" w:hAnsi="Times New Roman" w:cs="Times New Roman"/>
          <w:sz w:val="24"/>
          <w:szCs w:val="24"/>
        </w:rPr>
        <w:t>В решението си възложителят посочва и отстранените от участие в процедурата участници и оферти и мотивите за отстраняването им.</w:t>
      </w:r>
    </w:p>
    <w:p w:rsidR="003E09CD" w:rsidRPr="004D73BF" w:rsidRDefault="003E09CD" w:rsidP="0044177B">
      <w:pPr>
        <w:tabs>
          <w:tab w:val="left" w:pos="993"/>
        </w:tabs>
        <w:spacing w:after="0" w:line="240" w:lineRule="auto"/>
        <w:ind w:firstLine="709"/>
        <w:jc w:val="both"/>
        <w:rPr>
          <w:rFonts w:ascii="Times New Roman" w:eastAsia="Times New Roman" w:hAnsi="Times New Roman" w:cs="Times New Roman"/>
          <w:sz w:val="24"/>
          <w:szCs w:val="24"/>
        </w:rPr>
      </w:pPr>
      <w:r w:rsidRPr="004D73BF">
        <w:rPr>
          <w:rFonts w:ascii="Times New Roman" w:eastAsia="Times New Roman" w:hAnsi="Times New Roman" w:cs="Times New Roman"/>
          <w:sz w:val="24"/>
          <w:szCs w:val="24"/>
        </w:rPr>
        <w:t>Възложителят изпраща решението си на участниците в тридневен срок от издаването му.</w:t>
      </w:r>
      <w:r w:rsidR="00FD0FBD" w:rsidRPr="00FD0FBD">
        <w:rPr>
          <w:rFonts w:ascii="Times New Roman" w:eastAsia="Times New Roman" w:hAnsi="Times New Roman" w:cs="Times New Roman"/>
          <w:sz w:val="24"/>
          <w:szCs w:val="24"/>
        </w:rPr>
        <w:t>В същият ден Възложителя публикува, в своя профил на купувача, Решението за класиране на участниците заедно с протоколите от дейността на комисията, като при публикуването се съблюдават приложимите ограничения във връзка с обявяване на чувствителна търговска информация и правилата на конкуренцията.</w:t>
      </w:r>
    </w:p>
    <w:p w:rsidR="003E09CD" w:rsidRPr="004D73BF" w:rsidRDefault="003E09CD" w:rsidP="0044177B">
      <w:pPr>
        <w:tabs>
          <w:tab w:val="left" w:pos="993"/>
        </w:tabs>
        <w:spacing w:after="0" w:line="240" w:lineRule="auto"/>
        <w:ind w:firstLine="709"/>
        <w:jc w:val="both"/>
        <w:rPr>
          <w:rFonts w:ascii="Times New Roman" w:eastAsia="Times New Roman" w:hAnsi="Times New Roman" w:cs="Times New Roman"/>
          <w:sz w:val="24"/>
          <w:szCs w:val="24"/>
        </w:rPr>
      </w:pPr>
      <w:r w:rsidRPr="004D73BF">
        <w:rPr>
          <w:rFonts w:ascii="Times New Roman" w:eastAsia="Times New Roman" w:hAnsi="Times New Roman" w:cs="Times New Roman"/>
          <w:sz w:val="24"/>
          <w:szCs w:val="24"/>
        </w:rPr>
        <w:t>Възложителят уведомява Европейската комисия в случаите по чл. 70, ал. 4. от ЗОП.</w:t>
      </w:r>
    </w:p>
    <w:p w:rsidR="003E09CD" w:rsidRPr="004D73BF" w:rsidRDefault="003E09CD" w:rsidP="0044177B">
      <w:pPr>
        <w:tabs>
          <w:tab w:val="left" w:pos="993"/>
        </w:tabs>
        <w:spacing w:after="0" w:line="240" w:lineRule="auto"/>
        <w:ind w:firstLine="709"/>
        <w:jc w:val="both"/>
        <w:rPr>
          <w:rFonts w:ascii="Times New Roman" w:eastAsia="Times New Roman" w:hAnsi="Times New Roman" w:cs="Times New Roman"/>
          <w:sz w:val="24"/>
          <w:szCs w:val="24"/>
        </w:rPr>
      </w:pPr>
      <w:r w:rsidRPr="004D73BF">
        <w:rPr>
          <w:rFonts w:ascii="Times New Roman" w:eastAsia="Times New Roman" w:hAnsi="Times New Roman" w:cs="Times New Roman"/>
          <w:sz w:val="24"/>
          <w:szCs w:val="20"/>
        </w:rPr>
        <w:t>При писмено искане от участник, направено в срока за обжалване на решението, възложителят е длъжен в тридневен срок от получаването да му осигури копие или достъп до протокола в зависимост от искането на участника. Възложителят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3E09CD" w:rsidRPr="004D73BF" w:rsidRDefault="003E09CD" w:rsidP="0044177B">
      <w:pPr>
        <w:tabs>
          <w:tab w:val="left" w:pos="993"/>
        </w:tabs>
        <w:spacing w:after="0" w:line="240" w:lineRule="auto"/>
        <w:ind w:firstLine="709"/>
        <w:jc w:val="both"/>
        <w:rPr>
          <w:rFonts w:ascii="Times New Roman" w:eastAsia="Times New Roman" w:hAnsi="Times New Roman" w:cs="Times New Roman"/>
          <w:sz w:val="24"/>
          <w:szCs w:val="24"/>
        </w:rPr>
      </w:pPr>
    </w:p>
    <w:p w:rsidR="003E09CD" w:rsidRPr="004D73BF" w:rsidRDefault="00486079" w:rsidP="0044177B">
      <w:pPr>
        <w:tabs>
          <w:tab w:val="left" w:pos="426"/>
        </w:tabs>
        <w:autoSpaceDE w:val="0"/>
        <w:autoSpaceDN w:val="0"/>
        <w:adjustRightInd w:val="0"/>
        <w:spacing w:after="0" w:line="240" w:lineRule="auto"/>
        <w:ind w:left="360" w:right="23" w:firstLine="709"/>
        <w:jc w:val="center"/>
        <w:rPr>
          <w:rFonts w:ascii="Times New Roman" w:eastAsia="Times New Roman" w:hAnsi="Times New Roman" w:cs="Times New Roman"/>
          <w:b/>
          <w:bCs/>
          <w:sz w:val="24"/>
          <w:szCs w:val="24"/>
          <w:lang w:eastAsia="bg-BG"/>
        </w:rPr>
      </w:pPr>
      <w:r w:rsidRPr="004D73BF">
        <w:rPr>
          <w:rFonts w:ascii="Times New Roman" w:eastAsia="Times New Roman" w:hAnsi="Times New Roman" w:cs="Times New Roman"/>
          <w:b/>
          <w:sz w:val="24"/>
          <w:szCs w:val="24"/>
          <w:lang w:eastAsia="bg-BG"/>
        </w:rPr>
        <w:t>X</w:t>
      </w:r>
      <w:r w:rsidR="003E09CD" w:rsidRPr="004D73BF">
        <w:rPr>
          <w:rFonts w:ascii="Times New Roman" w:eastAsia="Times New Roman" w:hAnsi="Times New Roman" w:cs="Times New Roman"/>
          <w:b/>
          <w:sz w:val="24"/>
          <w:szCs w:val="24"/>
          <w:lang w:eastAsia="bg-BG"/>
        </w:rPr>
        <w:t>.</w:t>
      </w:r>
      <w:r w:rsidR="003E09CD" w:rsidRPr="004D73BF">
        <w:rPr>
          <w:rFonts w:ascii="Times New Roman" w:eastAsia="Times New Roman" w:hAnsi="Times New Roman" w:cs="Times New Roman"/>
          <w:b/>
          <w:bCs/>
          <w:sz w:val="24"/>
          <w:szCs w:val="24"/>
          <w:lang w:eastAsia="bg-BG"/>
        </w:rPr>
        <w:t xml:space="preserve"> ПРЕКРАТЯВАНЕ НА ПРОЦЕДУРАТА</w:t>
      </w:r>
    </w:p>
    <w:p w:rsidR="003E09CD" w:rsidRPr="004D73BF" w:rsidRDefault="003E09CD" w:rsidP="0044177B">
      <w:pPr>
        <w:spacing w:after="0" w:line="240" w:lineRule="auto"/>
        <w:ind w:firstLine="709"/>
        <w:jc w:val="both"/>
        <w:rPr>
          <w:rFonts w:ascii="Times New Roman" w:eastAsia="Times New Roman" w:hAnsi="Times New Roman" w:cs="Times New Roman"/>
          <w:b/>
          <w:sz w:val="24"/>
          <w:szCs w:val="24"/>
        </w:rPr>
      </w:pPr>
    </w:p>
    <w:p w:rsidR="003E09CD" w:rsidRPr="004D73BF" w:rsidRDefault="003E09CD" w:rsidP="0044177B">
      <w:pPr>
        <w:tabs>
          <w:tab w:val="left" w:pos="1134"/>
        </w:tabs>
        <w:spacing w:after="0" w:line="240" w:lineRule="auto"/>
        <w:ind w:firstLine="709"/>
        <w:jc w:val="both"/>
        <w:rPr>
          <w:rFonts w:ascii="Times New Roman" w:eastAsia="Batang" w:hAnsi="Times New Roman" w:cs="Times New Roman"/>
          <w:sz w:val="24"/>
          <w:szCs w:val="24"/>
        </w:rPr>
      </w:pPr>
      <w:r w:rsidRPr="004D73BF">
        <w:rPr>
          <w:rFonts w:ascii="Times New Roman" w:eastAsia="Batang" w:hAnsi="Times New Roman" w:cs="Times New Roman"/>
          <w:b/>
          <w:sz w:val="24"/>
          <w:szCs w:val="24"/>
        </w:rPr>
        <w:t>1.</w:t>
      </w:r>
      <w:r w:rsidRPr="004D73BF">
        <w:rPr>
          <w:rFonts w:ascii="Times New Roman" w:eastAsia="Batang" w:hAnsi="Times New Roman" w:cs="Times New Roman"/>
          <w:sz w:val="24"/>
          <w:szCs w:val="24"/>
        </w:rPr>
        <w:t xml:space="preserve"> Възложителят прекратява процедурата за възлагане на обществена поръчка с мотивирано решение, когато:</w:t>
      </w:r>
    </w:p>
    <w:p w:rsidR="003E09CD" w:rsidRPr="004D73BF" w:rsidRDefault="003E09CD" w:rsidP="0044177B">
      <w:pPr>
        <w:numPr>
          <w:ilvl w:val="0"/>
          <w:numId w:val="4"/>
        </w:numPr>
        <w:spacing w:after="0" w:line="240" w:lineRule="auto"/>
        <w:ind w:left="0" w:firstLine="709"/>
        <w:jc w:val="both"/>
        <w:rPr>
          <w:rFonts w:ascii="Times New Roman" w:eastAsia="Batang" w:hAnsi="Times New Roman" w:cs="Times New Roman"/>
          <w:sz w:val="24"/>
          <w:szCs w:val="24"/>
        </w:rPr>
      </w:pPr>
      <w:r w:rsidRPr="004D73BF">
        <w:rPr>
          <w:rFonts w:ascii="Times New Roman" w:eastAsia="Batang" w:hAnsi="Times New Roman" w:cs="Times New Roman"/>
          <w:sz w:val="24"/>
          <w:szCs w:val="24"/>
        </w:rPr>
        <w:t>не е подадена нито една оферта или няма участник, който отговаря на изискванията по чл. 47 - 53а ЗОП;</w:t>
      </w:r>
    </w:p>
    <w:p w:rsidR="003E09CD" w:rsidRPr="004D73BF" w:rsidRDefault="003E09CD" w:rsidP="0044177B">
      <w:pPr>
        <w:numPr>
          <w:ilvl w:val="0"/>
          <w:numId w:val="4"/>
        </w:numPr>
        <w:spacing w:after="0" w:line="240" w:lineRule="auto"/>
        <w:ind w:left="0" w:firstLine="709"/>
        <w:jc w:val="both"/>
        <w:rPr>
          <w:rFonts w:ascii="Times New Roman" w:eastAsia="Batang" w:hAnsi="Times New Roman" w:cs="Times New Roman"/>
          <w:sz w:val="24"/>
          <w:szCs w:val="24"/>
        </w:rPr>
      </w:pPr>
      <w:r w:rsidRPr="004D73BF">
        <w:rPr>
          <w:rFonts w:ascii="Times New Roman" w:eastAsia="Batang" w:hAnsi="Times New Roman" w:cs="Times New Roman"/>
          <w:sz w:val="24"/>
          <w:szCs w:val="24"/>
        </w:rPr>
        <w:t>всички оферти не отговарят на предварително обявените условия от възложителя;</w:t>
      </w:r>
    </w:p>
    <w:p w:rsidR="003E09CD" w:rsidRPr="004D73BF" w:rsidRDefault="003E09CD" w:rsidP="0044177B">
      <w:pPr>
        <w:numPr>
          <w:ilvl w:val="0"/>
          <w:numId w:val="4"/>
        </w:numPr>
        <w:spacing w:after="0" w:line="240" w:lineRule="auto"/>
        <w:ind w:left="0" w:firstLine="709"/>
        <w:jc w:val="both"/>
        <w:rPr>
          <w:rFonts w:ascii="Times New Roman" w:eastAsia="Batang" w:hAnsi="Times New Roman" w:cs="Times New Roman"/>
          <w:sz w:val="24"/>
          <w:szCs w:val="24"/>
        </w:rPr>
      </w:pPr>
      <w:r w:rsidRPr="004D73BF">
        <w:rPr>
          <w:rFonts w:ascii="Times New Roman" w:eastAsia="Batang" w:hAnsi="Times New Roman" w:cs="Times New Roman"/>
          <w:sz w:val="24"/>
          <w:szCs w:val="24"/>
        </w:rPr>
        <w:t>всички оферти, които отговарят на предварително обявените от възложителя условия, надвишават финансовия ресурс, който той може да осигури;</w:t>
      </w:r>
    </w:p>
    <w:p w:rsidR="003E09CD" w:rsidRPr="004D73BF" w:rsidRDefault="003E09CD" w:rsidP="0044177B">
      <w:pPr>
        <w:numPr>
          <w:ilvl w:val="0"/>
          <w:numId w:val="4"/>
        </w:numPr>
        <w:spacing w:after="0" w:line="240" w:lineRule="auto"/>
        <w:ind w:left="0" w:firstLine="709"/>
        <w:jc w:val="both"/>
        <w:rPr>
          <w:rFonts w:ascii="Times New Roman" w:eastAsia="Batang" w:hAnsi="Times New Roman" w:cs="Times New Roman"/>
          <w:sz w:val="24"/>
          <w:szCs w:val="24"/>
        </w:rPr>
      </w:pPr>
      <w:r w:rsidRPr="004D73BF">
        <w:rPr>
          <w:rFonts w:ascii="Times New Roman" w:eastAsia="Batang" w:hAnsi="Times New Roman" w:cs="Times New Roman"/>
          <w:sz w:val="24"/>
          <w:szCs w:val="24"/>
        </w:rPr>
        <w:t>първият или вторият класиран участник откаже да сключи договор;</w:t>
      </w:r>
    </w:p>
    <w:p w:rsidR="003E09CD" w:rsidRPr="004D73BF" w:rsidRDefault="003E09CD" w:rsidP="0044177B">
      <w:pPr>
        <w:numPr>
          <w:ilvl w:val="0"/>
          <w:numId w:val="4"/>
        </w:numPr>
        <w:spacing w:after="0" w:line="240" w:lineRule="auto"/>
        <w:ind w:left="0" w:firstLine="709"/>
        <w:jc w:val="both"/>
        <w:rPr>
          <w:rFonts w:ascii="Times New Roman" w:eastAsia="Batang" w:hAnsi="Times New Roman" w:cs="Times New Roman"/>
          <w:sz w:val="24"/>
          <w:szCs w:val="24"/>
        </w:rPr>
      </w:pPr>
      <w:r w:rsidRPr="004D73BF">
        <w:rPr>
          <w:rFonts w:ascii="Times New Roman" w:eastAsia="Batang" w:hAnsi="Times New Roman" w:cs="Times New Roman"/>
          <w:sz w:val="24"/>
          <w:szCs w:val="24"/>
        </w:rPr>
        <w:t>отпадне необходимостта от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p>
    <w:p w:rsidR="003E09CD" w:rsidRPr="004D73BF" w:rsidRDefault="003E09CD" w:rsidP="0044177B">
      <w:pPr>
        <w:numPr>
          <w:ilvl w:val="0"/>
          <w:numId w:val="4"/>
        </w:numPr>
        <w:spacing w:after="0" w:line="240" w:lineRule="auto"/>
        <w:ind w:left="0" w:firstLine="709"/>
        <w:jc w:val="both"/>
        <w:rPr>
          <w:rFonts w:ascii="Times New Roman" w:eastAsia="Batang" w:hAnsi="Times New Roman" w:cs="Times New Roman"/>
          <w:sz w:val="24"/>
          <w:szCs w:val="24"/>
        </w:rPr>
      </w:pPr>
      <w:r w:rsidRPr="004D73BF">
        <w:rPr>
          <w:rFonts w:ascii="Times New Roman" w:eastAsia="Batang" w:hAnsi="Times New Roman" w:cs="Times New Roman"/>
          <w:sz w:val="24"/>
          <w:szCs w:val="24"/>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3E09CD" w:rsidRPr="004D73BF" w:rsidRDefault="003E09CD" w:rsidP="0044177B">
      <w:pPr>
        <w:numPr>
          <w:ilvl w:val="0"/>
          <w:numId w:val="4"/>
        </w:numPr>
        <w:spacing w:after="0" w:line="240" w:lineRule="auto"/>
        <w:ind w:left="0" w:firstLine="709"/>
        <w:jc w:val="both"/>
        <w:rPr>
          <w:rFonts w:ascii="Times New Roman" w:eastAsia="Batang" w:hAnsi="Times New Roman" w:cs="Times New Roman"/>
          <w:sz w:val="24"/>
          <w:szCs w:val="24"/>
        </w:rPr>
      </w:pPr>
      <w:r w:rsidRPr="004D73BF">
        <w:rPr>
          <w:rFonts w:ascii="Times New Roman" w:eastAsia="Batang" w:hAnsi="Times New Roman" w:cs="Times New Roman"/>
          <w:sz w:val="24"/>
          <w:szCs w:val="24"/>
        </w:rPr>
        <w:t>поради наличие на някое от основанията по чл. 42, ал.1 от ЗОП не се сключва договор за обществена поръчка.</w:t>
      </w:r>
    </w:p>
    <w:p w:rsidR="003E09CD" w:rsidRPr="004D73BF" w:rsidRDefault="003E09CD" w:rsidP="0044177B">
      <w:pPr>
        <w:tabs>
          <w:tab w:val="left" w:pos="1134"/>
        </w:tabs>
        <w:spacing w:after="0" w:line="240" w:lineRule="auto"/>
        <w:ind w:firstLine="709"/>
        <w:jc w:val="both"/>
        <w:rPr>
          <w:rFonts w:ascii="Times New Roman" w:eastAsia="Batang" w:hAnsi="Times New Roman" w:cs="Times New Roman"/>
          <w:sz w:val="24"/>
          <w:szCs w:val="24"/>
        </w:rPr>
      </w:pPr>
      <w:r w:rsidRPr="004D73BF">
        <w:rPr>
          <w:rFonts w:ascii="Times New Roman" w:eastAsia="Batang" w:hAnsi="Times New Roman" w:cs="Times New Roman"/>
          <w:b/>
          <w:bCs/>
          <w:sz w:val="24"/>
          <w:szCs w:val="24"/>
        </w:rPr>
        <w:t>2.</w:t>
      </w:r>
      <w:r w:rsidRPr="004D73BF">
        <w:rPr>
          <w:rFonts w:ascii="Times New Roman" w:eastAsia="Batang" w:hAnsi="Times New Roman" w:cs="Times New Roman"/>
          <w:sz w:val="24"/>
          <w:szCs w:val="24"/>
        </w:rPr>
        <w:t xml:space="preserve"> Възложителят може да прекрати процедурата с мотивирано решение, когато:</w:t>
      </w:r>
    </w:p>
    <w:p w:rsidR="003E09CD" w:rsidRPr="004D73BF" w:rsidRDefault="003E09CD" w:rsidP="0044177B">
      <w:pPr>
        <w:numPr>
          <w:ilvl w:val="0"/>
          <w:numId w:val="5"/>
        </w:numPr>
        <w:spacing w:after="0" w:line="240" w:lineRule="auto"/>
        <w:ind w:left="0" w:firstLine="709"/>
        <w:jc w:val="both"/>
        <w:rPr>
          <w:rFonts w:ascii="Times New Roman" w:eastAsia="Batang" w:hAnsi="Times New Roman" w:cs="Times New Roman"/>
          <w:sz w:val="24"/>
          <w:szCs w:val="24"/>
        </w:rPr>
      </w:pPr>
      <w:r w:rsidRPr="004D73BF">
        <w:rPr>
          <w:rFonts w:ascii="Times New Roman" w:eastAsia="Batang" w:hAnsi="Times New Roman" w:cs="Times New Roman"/>
          <w:sz w:val="24"/>
          <w:szCs w:val="24"/>
        </w:rPr>
        <w:t>е подадена само една оферта или заявление за участие;</w:t>
      </w:r>
    </w:p>
    <w:p w:rsidR="003E09CD" w:rsidRPr="004D73BF" w:rsidRDefault="003E09CD" w:rsidP="0044177B">
      <w:pPr>
        <w:numPr>
          <w:ilvl w:val="0"/>
          <w:numId w:val="5"/>
        </w:numPr>
        <w:spacing w:after="0" w:line="240" w:lineRule="auto"/>
        <w:ind w:left="0" w:firstLine="709"/>
        <w:jc w:val="both"/>
        <w:rPr>
          <w:rFonts w:ascii="Times New Roman" w:eastAsia="Batang" w:hAnsi="Times New Roman" w:cs="Times New Roman"/>
          <w:sz w:val="24"/>
          <w:szCs w:val="24"/>
        </w:rPr>
      </w:pPr>
      <w:r w:rsidRPr="004D73BF">
        <w:rPr>
          <w:rFonts w:ascii="Times New Roman" w:eastAsia="Batang" w:hAnsi="Times New Roman" w:cs="Times New Roman"/>
          <w:sz w:val="24"/>
          <w:szCs w:val="24"/>
        </w:rPr>
        <w:t>има само един участник, който отговаря на изискванията по чл. 47-53а от ЗОП, или само една оферта отговаря на предварително обявените условия от възложителя.</w:t>
      </w:r>
    </w:p>
    <w:p w:rsidR="003E09CD" w:rsidRPr="004D73BF" w:rsidRDefault="003E09CD" w:rsidP="0044177B">
      <w:pPr>
        <w:numPr>
          <w:ilvl w:val="0"/>
          <w:numId w:val="5"/>
        </w:numPr>
        <w:spacing w:after="0" w:line="240" w:lineRule="auto"/>
        <w:ind w:left="0" w:firstLine="709"/>
        <w:jc w:val="both"/>
        <w:rPr>
          <w:rFonts w:ascii="Times New Roman" w:eastAsia="Batang" w:hAnsi="Times New Roman" w:cs="Times New Roman"/>
          <w:sz w:val="24"/>
          <w:szCs w:val="24"/>
        </w:rPr>
      </w:pPr>
      <w:r w:rsidRPr="004D73BF">
        <w:rPr>
          <w:rFonts w:ascii="Times New Roman" w:eastAsia="Batang" w:hAnsi="Times New Roman" w:cs="Times New Roman"/>
          <w:sz w:val="24"/>
          <w:szCs w:val="24"/>
        </w:rPr>
        <w:t>участникът, класиран на първо място откаже да сключи договор, или не изпълни някое от изискванията на чл. 42, ал. 1 или не отговаря на изискванията на чл. 47, ал. 1 и 5 или на изискванията на чл. 47, ал. 2, когато са посочени в обявлението.</w:t>
      </w:r>
    </w:p>
    <w:p w:rsidR="003E09CD" w:rsidRDefault="003E09CD" w:rsidP="0044177B">
      <w:pPr>
        <w:tabs>
          <w:tab w:val="left" w:pos="1134"/>
        </w:tabs>
        <w:spacing w:after="0" w:line="240" w:lineRule="auto"/>
        <w:ind w:firstLine="709"/>
        <w:jc w:val="both"/>
        <w:rPr>
          <w:rFonts w:ascii="Times New Roman" w:eastAsia="Batang" w:hAnsi="Times New Roman" w:cs="Times New Roman"/>
          <w:sz w:val="24"/>
          <w:szCs w:val="24"/>
        </w:rPr>
      </w:pPr>
      <w:bookmarkStart w:id="4" w:name="bookmark10"/>
      <w:r w:rsidRPr="004D73BF">
        <w:rPr>
          <w:rFonts w:ascii="Times New Roman" w:eastAsia="Batang" w:hAnsi="Times New Roman" w:cs="Times New Roman"/>
          <w:b/>
          <w:bCs/>
          <w:sz w:val="24"/>
          <w:szCs w:val="24"/>
        </w:rPr>
        <w:lastRenderedPageBreak/>
        <w:t xml:space="preserve">3. </w:t>
      </w:r>
      <w:bookmarkEnd w:id="4"/>
      <w:r w:rsidRPr="004D73BF">
        <w:rPr>
          <w:rFonts w:ascii="Times New Roman" w:eastAsia="Batang" w:hAnsi="Times New Roman" w:cs="Times New Roman"/>
          <w:sz w:val="24"/>
          <w:szCs w:val="24"/>
        </w:rPr>
        <w:t>Възложителят е длъжен в три</w:t>
      </w:r>
      <w:r w:rsidR="003F62BE">
        <w:rPr>
          <w:rFonts w:ascii="Times New Roman" w:eastAsia="Batang" w:hAnsi="Times New Roman" w:cs="Times New Roman"/>
          <w:sz w:val="24"/>
          <w:szCs w:val="24"/>
        </w:rPr>
        <w:t xml:space="preserve">дневен срок от решението по т.1. или </w:t>
      </w:r>
      <w:r w:rsidRPr="004D73BF">
        <w:rPr>
          <w:rFonts w:ascii="Times New Roman" w:eastAsia="Batang" w:hAnsi="Times New Roman" w:cs="Times New Roman"/>
          <w:sz w:val="24"/>
          <w:szCs w:val="24"/>
        </w:rPr>
        <w:t>2 да уведоми участниците за прекратяването на процедурата за възлагане на обществена поръчка, както и да изпрати копие от него до изпълнителния директор на агенцията по обществени поръчки.</w:t>
      </w:r>
    </w:p>
    <w:p w:rsidR="00FD0FBD" w:rsidRPr="004D73BF" w:rsidRDefault="00FD0FBD" w:rsidP="0044177B">
      <w:pPr>
        <w:tabs>
          <w:tab w:val="left" w:pos="1134"/>
        </w:tabs>
        <w:spacing w:after="0" w:line="240" w:lineRule="auto"/>
        <w:ind w:firstLine="709"/>
        <w:jc w:val="both"/>
        <w:rPr>
          <w:rFonts w:ascii="Times New Roman" w:eastAsia="Batang" w:hAnsi="Times New Roman" w:cs="Times New Roman"/>
          <w:sz w:val="24"/>
          <w:szCs w:val="24"/>
        </w:rPr>
      </w:pPr>
      <w:r w:rsidRPr="00FD0FBD">
        <w:rPr>
          <w:rFonts w:ascii="Times New Roman" w:eastAsia="Batang" w:hAnsi="Times New Roman" w:cs="Times New Roman"/>
          <w:sz w:val="24"/>
          <w:szCs w:val="24"/>
        </w:rPr>
        <w:t>Решението за прекратяване на процедурата се публикува в профила на купувача, подържан от Възложителя.</w:t>
      </w:r>
    </w:p>
    <w:p w:rsidR="003E09CD" w:rsidRPr="004D73BF" w:rsidRDefault="003E09CD" w:rsidP="0044177B">
      <w:pPr>
        <w:autoSpaceDE w:val="0"/>
        <w:autoSpaceDN w:val="0"/>
        <w:adjustRightInd w:val="0"/>
        <w:spacing w:after="0" w:line="240" w:lineRule="auto"/>
        <w:ind w:right="23" w:firstLine="709"/>
        <w:rPr>
          <w:rFonts w:ascii="Times New Roman" w:eastAsia="Times New Roman" w:hAnsi="Times New Roman" w:cs="Times New Roman"/>
          <w:sz w:val="24"/>
          <w:szCs w:val="24"/>
          <w:lang w:eastAsia="bg-BG"/>
        </w:rPr>
      </w:pPr>
    </w:p>
    <w:p w:rsidR="003E09CD" w:rsidRPr="004D73BF" w:rsidRDefault="003E09CD" w:rsidP="0044177B">
      <w:pPr>
        <w:autoSpaceDE w:val="0"/>
        <w:autoSpaceDN w:val="0"/>
        <w:adjustRightInd w:val="0"/>
        <w:spacing w:after="0" w:line="240" w:lineRule="auto"/>
        <w:ind w:right="23" w:firstLine="709"/>
        <w:jc w:val="center"/>
        <w:rPr>
          <w:rFonts w:ascii="Times New Roman" w:eastAsia="Times New Roman" w:hAnsi="Times New Roman" w:cs="Times New Roman"/>
          <w:b/>
          <w:sz w:val="24"/>
          <w:szCs w:val="24"/>
          <w:lang w:eastAsia="bg-BG"/>
        </w:rPr>
      </w:pPr>
      <w:r w:rsidRPr="004D73BF">
        <w:rPr>
          <w:rFonts w:ascii="Times New Roman" w:eastAsia="Times New Roman" w:hAnsi="Times New Roman" w:cs="Times New Roman"/>
          <w:b/>
          <w:sz w:val="24"/>
          <w:szCs w:val="24"/>
          <w:lang w:eastAsia="bg-BG"/>
        </w:rPr>
        <w:t>ХІ. СКЛЮЧВАНЕ НА ДОГОВОР</w:t>
      </w:r>
    </w:p>
    <w:p w:rsidR="003E09CD" w:rsidRPr="004D73BF" w:rsidRDefault="003E09CD" w:rsidP="0044177B">
      <w:pPr>
        <w:autoSpaceDE w:val="0"/>
        <w:autoSpaceDN w:val="0"/>
        <w:adjustRightInd w:val="0"/>
        <w:spacing w:after="0" w:line="240" w:lineRule="auto"/>
        <w:ind w:right="23" w:firstLine="709"/>
        <w:jc w:val="center"/>
        <w:rPr>
          <w:rFonts w:ascii="Times New Roman" w:eastAsia="Times New Roman" w:hAnsi="Times New Roman" w:cs="Times New Roman"/>
          <w:b/>
          <w:sz w:val="24"/>
          <w:szCs w:val="24"/>
          <w:lang w:eastAsia="bg-BG"/>
        </w:rPr>
      </w:pPr>
    </w:p>
    <w:p w:rsidR="003E09CD" w:rsidRPr="004D73BF" w:rsidRDefault="003E09CD" w:rsidP="0044177B">
      <w:pPr>
        <w:tabs>
          <w:tab w:val="left" w:pos="1134"/>
        </w:tabs>
        <w:spacing w:after="0" w:line="240" w:lineRule="auto"/>
        <w:ind w:firstLine="709"/>
        <w:jc w:val="both"/>
        <w:rPr>
          <w:rFonts w:ascii="Times New Roman" w:eastAsia="Batang" w:hAnsi="Times New Roman" w:cs="Times New Roman"/>
          <w:b/>
          <w:bCs/>
          <w:caps/>
          <w:sz w:val="24"/>
          <w:szCs w:val="24"/>
        </w:rPr>
      </w:pPr>
      <w:r w:rsidRPr="004D73BF">
        <w:rPr>
          <w:rFonts w:ascii="Times New Roman" w:eastAsia="Batang" w:hAnsi="Times New Roman" w:cs="Times New Roman"/>
          <w:b/>
          <w:bCs/>
          <w:caps/>
          <w:sz w:val="24"/>
          <w:szCs w:val="24"/>
        </w:rPr>
        <w:t xml:space="preserve">1. </w:t>
      </w:r>
      <w:r w:rsidRPr="004D73BF">
        <w:rPr>
          <w:rFonts w:ascii="Times New Roman" w:eastAsia="Batang" w:hAnsi="Times New Roman" w:cs="Times New Roman"/>
          <w:sz w:val="24"/>
          <w:szCs w:val="24"/>
        </w:rPr>
        <w:t>Възложителят сключва писмен договор за обществена поръчка с участника, определен за изпълнител в резултат на проведената процедура. Договорът за обществена поръчка включва задължително всички предложения от офертата на участника, въз основа на които е определен за изпълнител.</w:t>
      </w:r>
    </w:p>
    <w:p w:rsidR="003E09CD" w:rsidRPr="004D73BF" w:rsidRDefault="003E09CD" w:rsidP="0044177B">
      <w:pPr>
        <w:tabs>
          <w:tab w:val="left" w:pos="426"/>
        </w:tabs>
        <w:spacing w:after="0" w:line="240" w:lineRule="auto"/>
        <w:ind w:firstLine="709"/>
        <w:jc w:val="both"/>
        <w:rPr>
          <w:rFonts w:ascii="Times New Roman" w:eastAsia="Batang" w:hAnsi="Times New Roman" w:cs="Times New Roman"/>
          <w:sz w:val="24"/>
          <w:szCs w:val="24"/>
        </w:rPr>
      </w:pPr>
      <w:r w:rsidRPr="004D73BF">
        <w:rPr>
          <w:rFonts w:ascii="Times New Roman" w:eastAsia="Batang" w:hAnsi="Times New Roman" w:cs="Times New Roman"/>
          <w:b/>
          <w:bCs/>
          <w:sz w:val="24"/>
          <w:szCs w:val="24"/>
        </w:rPr>
        <w:t>2.</w:t>
      </w:r>
      <w:r w:rsidRPr="004D73BF">
        <w:rPr>
          <w:rFonts w:ascii="Times New Roman" w:eastAsia="Batang" w:hAnsi="Times New Roman" w:cs="Times New Roman"/>
          <w:sz w:val="24"/>
          <w:szCs w:val="24"/>
        </w:rPr>
        <w:t xml:space="preserve"> Възложителят няма право да сключи договор преди изтичане на 14-дневен срок от уведомяването на заинтересованите участници за решението за определяне на изпълнител.</w:t>
      </w:r>
    </w:p>
    <w:p w:rsidR="003E09CD" w:rsidRPr="004D73BF" w:rsidRDefault="003E09CD" w:rsidP="0044177B">
      <w:pPr>
        <w:tabs>
          <w:tab w:val="left" w:pos="426"/>
        </w:tabs>
        <w:spacing w:after="0" w:line="240" w:lineRule="auto"/>
        <w:ind w:firstLine="709"/>
        <w:jc w:val="both"/>
        <w:rPr>
          <w:rFonts w:ascii="Times New Roman" w:eastAsia="Batang" w:hAnsi="Times New Roman" w:cs="Times New Roman"/>
          <w:sz w:val="24"/>
          <w:szCs w:val="24"/>
        </w:rPr>
      </w:pPr>
      <w:r w:rsidRPr="004D73BF">
        <w:rPr>
          <w:rFonts w:ascii="Times New Roman" w:eastAsia="Batang" w:hAnsi="Times New Roman" w:cs="Times New Roman"/>
          <w:b/>
          <w:bCs/>
          <w:sz w:val="24"/>
          <w:szCs w:val="24"/>
        </w:rPr>
        <w:t>3.</w:t>
      </w:r>
      <w:r w:rsidRPr="004D73BF">
        <w:rPr>
          <w:rFonts w:ascii="Times New Roman" w:eastAsia="Batang" w:hAnsi="Times New Roman" w:cs="Times New Roman"/>
          <w:sz w:val="24"/>
          <w:szCs w:val="24"/>
        </w:rPr>
        <w:t xml:space="preserve"> 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срока по чл.41 ал.3 от ЗОП.</w:t>
      </w:r>
    </w:p>
    <w:p w:rsidR="003E09CD" w:rsidRPr="004D73BF" w:rsidRDefault="003E09CD" w:rsidP="0044177B">
      <w:pPr>
        <w:tabs>
          <w:tab w:val="left" w:pos="426"/>
        </w:tabs>
        <w:spacing w:after="0" w:line="240" w:lineRule="auto"/>
        <w:ind w:firstLine="709"/>
        <w:jc w:val="both"/>
        <w:rPr>
          <w:rFonts w:ascii="Times New Roman" w:eastAsia="Batang" w:hAnsi="Times New Roman" w:cs="Times New Roman"/>
          <w:sz w:val="24"/>
          <w:szCs w:val="24"/>
        </w:rPr>
      </w:pPr>
      <w:r w:rsidRPr="004D73BF">
        <w:rPr>
          <w:rFonts w:ascii="Times New Roman" w:eastAsia="Batang" w:hAnsi="Times New Roman" w:cs="Times New Roman"/>
          <w:b/>
          <w:bCs/>
          <w:sz w:val="24"/>
          <w:szCs w:val="24"/>
        </w:rPr>
        <w:t>4.</w:t>
      </w:r>
      <w:r w:rsidRPr="004D73BF">
        <w:rPr>
          <w:rFonts w:ascii="Times New Roman" w:eastAsia="Batang" w:hAnsi="Times New Roman" w:cs="Times New Roman"/>
          <w:sz w:val="24"/>
          <w:szCs w:val="24"/>
        </w:rPr>
        <w:t xml:space="preserve"> Възложителят няма право да сключи договор с избрания изпълнител преди влизането в сила на всички решения по процедурата. Не се допуска сключването на безсрочни договори за обществени поръчки.</w:t>
      </w:r>
    </w:p>
    <w:p w:rsidR="003E09CD" w:rsidRPr="004D73BF" w:rsidRDefault="003E09CD" w:rsidP="0044177B">
      <w:pPr>
        <w:tabs>
          <w:tab w:val="left" w:pos="426"/>
        </w:tabs>
        <w:spacing w:after="0" w:line="240" w:lineRule="auto"/>
        <w:ind w:firstLine="709"/>
        <w:jc w:val="both"/>
        <w:rPr>
          <w:rFonts w:ascii="Times New Roman" w:eastAsia="Batang" w:hAnsi="Times New Roman" w:cs="Times New Roman"/>
          <w:sz w:val="24"/>
          <w:szCs w:val="24"/>
        </w:rPr>
      </w:pPr>
      <w:r w:rsidRPr="004D73BF">
        <w:rPr>
          <w:rFonts w:ascii="Times New Roman" w:eastAsia="Batang" w:hAnsi="Times New Roman" w:cs="Times New Roman"/>
          <w:b/>
          <w:bCs/>
          <w:sz w:val="24"/>
          <w:szCs w:val="24"/>
        </w:rPr>
        <w:t>5.</w:t>
      </w:r>
      <w:r w:rsidRPr="004D73BF">
        <w:rPr>
          <w:rFonts w:ascii="Times New Roman" w:eastAsia="Batang" w:hAnsi="Times New Roman" w:cs="Times New Roman"/>
          <w:sz w:val="24"/>
          <w:szCs w:val="24"/>
        </w:rPr>
        <w:t xml:space="preserve"> Възложителят може да прекрати процедурата или с решение да определи за изпълнител и да сключи договор с втория класиран участник в случаите, когато участникът, класиран на първо място:</w:t>
      </w:r>
    </w:p>
    <w:p w:rsidR="003E09CD" w:rsidRPr="004D73BF" w:rsidRDefault="003E09CD" w:rsidP="0044177B">
      <w:pPr>
        <w:numPr>
          <w:ilvl w:val="0"/>
          <w:numId w:val="6"/>
        </w:numPr>
        <w:spacing w:after="0" w:line="240" w:lineRule="auto"/>
        <w:ind w:firstLine="709"/>
        <w:jc w:val="both"/>
        <w:rPr>
          <w:rFonts w:ascii="Times New Roman" w:eastAsia="Batang" w:hAnsi="Times New Roman" w:cs="Times New Roman"/>
          <w:sz w:val="24"/>
          <w:szCs w:val="24"/>
        </w:rPr>
      </w:pPr>
      <w:r w:rsidRPr="004D73BF">
        <w:rPr>
          <w:rFonts w:ascii="Times New Roman" w:eastAsia="Batang" w:hAnsi="Times New Roman" w:cs="Times New Roman"/>
          <w:sz w:val="24"/>
          <w:szCs w:val="24"/>
        </w:rPr>
        <w:t>откаже да сключи договор;</w:t>
      </w:r>
    </w:p>
    <w:p w:rsidR="003E09CD" w:rsidRPr="004D73BF" w:rsidRDefault="003E09CD" w:rsidP="0044177B">
      <w:pPr>
        <w:numPr>
          <w:ilvl w:val="0"/>
          <w:numId w:val="6"/>
        </w:numPr>
        <w:spacing w:after="0" w:line="240" w:lineRule="auto"/>
        <w:ind w:firstLine="709"/>
        <w:jc w:val="both"/>
        <w:rPr>
          <w:rFonts w:ascii="Times New Roman" w:eastAsia="Batang" w:hAnsi="Times New Roman" w:cs="Times New Roman"/>
          <w:sz w:val="24"/>
          <w:szCs w:val="24"/>
        </w:rPr>
      </w:pPr>
      <w:r w:rsidRPr="004D73BF">
        <w:rPr>
          <w:rFonts w:ascii="Times New Roman" w:eastAsia="Batang" w:hAnsi="Times New Roman" w:cs="Times New Roman"/>
          <w:sz w:val="24"/>
          <w:szCs w:val="24"/>
        </w:rPr>
        <w:t>не изпълни някое от изискванията на чл. 42, ал. 1 ЗОП.</w:t>
      </w:r>
    </w:p>
    <w:p w:rsidR="003E09CD" w:rsidRPr="004D73BF" w:rsidRDefault="003E09CD" w:rsidP="0044177B">
      <w:pPr>
        <w:spacing w:after="0" w:line="240" w:lineRule="auto"/>
        <w:ind w:firstLine="709"/>
        <w:jc w:val="both"/>
        <w:rPr>
          <w:rFonts w:ascii="Times New Roman" w:eastAsia="Batang" w:hAnsi="Times New Roman" w:cs="Times New Roman"/>
          <w:sz w:val="24"/>
          <w:szCs w:val="24"/>
        </w:rPr>
      </w:pPr>
      <w:r w:rsidRPr="004D73BF">
        <w:rPr>
          <w:rFonts w:ascii="Times New Roman" w:eastAsia="Arial Narrow" w:hAnsi="Times New Roman" w:cs="Times New Roman"/>
          <w:b/>
          <w:bCs/>
          <w:sz w:val="24"/>
          <w:szCs w:val="24"/>
          <w:shd w:val="clear" w:color="auto" w:fill="FFFFFF"/>
        </w:rPr>
        <w:t>6.</w:t>
      </w:r>
      <w:r w:rsidRPr="004D73BF">
        <w:rPr>
          <w:rFonts w:ascii="Times New Roman" w:eastAsia="Batang" w:hAnsi="Times New Roman" w:cs="Times New Roman"/>
          <w:sz w:val="24"/>
          <w:szCs w:val="24"/>
        </w:rPr>
        <w:t xml:space="preserve"> Договор за обществена поръчка не се сключва с участник, определен за изпълнител, който при подписване на договора:</w:t>
      </w:r>
    </w:p>
    <w:p w:rsidR="003E09CD" w:rsidRPr="004D73BF" w:rsidRDefault="003E09CD" w:rsidP="0044177B">
      <w:pPr>
        <w:spacing w:after="0" w:line="240" w:lineRule="auto"/>
        <w:ind w:firstLine="709"/>
        <w:jc w:val="both"/>
        <w:rPr>
          <w:rFonts w:ascii="Times New Roman" w:eastAsia="Batang" w:hAnsi="Times New Roman" w:cs="Times New Roman"/>
          <w:sz w:val="24"/>
          <w:szCs w:val="24"/>
        </w:rPr>
      </w:pPr>
      <w:r w:rsidRPr="004D73BF">
        <w:rPr>
          <w:rFonts w:ascii="Times New Roman" w:eastAsia="Batang" w:hAnsi="Times New Roman" w:cs="Times New Roman"/>
          <w:b/>
          <w:bCs/>
          <w:sz w:val="24"/>
          <w:szCs w:val="24"/>
        </w:rPr>
        <w:t>6.1.</w:t>
      </w:r>
      <w:r w:rsidRPr="004D73BF">
        <w:rPr>
          <w:rFonts w:ascii="Times New Roman" w:eastAsia="Batang" w:hAnsi="Times New Roman" w:cs="Times New Roman"/>
          <w:sz w:val="24"/>
          <w:szCs w:val="24"/>
        </w:rPr>
        <w:t xml:space="preserve"> са налице обстоятелствата визирани в чл. 47, ал. 1 и 5 от ЗОП и посочените в обявлението изисквания по чл. 47, ал. 2, т. 1 – 5 от ЗОП;</w:t>
      </w:r>
    </w:p>
    <w:p w:rsidR="003E09CD" w:rsidRPr="004D73BF" w:rsidRDefault="003E09CD" w:rsidP="0044177B">
      <w:pPr>
        <w:spacing w:after="0" w:line="240" w:lineRule="auto"/>
        <w:ind w:firstLine="709"/>
        <w:jc w:val="both"/>
        <w:rPr>
          <w:rFonts w:ascii="Times New Roman" w:eastAsia="Batang" w:hAnsi="Times New Roman" w:cs="Times New Roman"/>
          <w:sz w:val="24"/>
          <w:szCs w:val="24"/>
        </w:rPr>
      </w:pPr>
      <w:r w:rsidRPr="004D73BF">
        <w:rPr>
          <w:rFonts w:ascii="Times New Roman" w:eastAsia="Batang" w:hAnsi="Times New Roman" w:cs="Times New Roman"/>
          <w:b/>
          <w:bCs/>
          <w:sz w:val="24"/>
          <w:szCs w:val="24"/>
        </w:rPr>
        <w:t>6.2.</w:t>
      </w:r>
      <w:r w:rsidRPr="004D73BF">
        <w:rPr>
          <w:rFonts w:ascii="Times New Roman" w:eastAsia="Batang" w:hAnsi="Times New Roman" w:cs="Times New Roman"/>
          <w:sz w:val="24"/>
          <w:szCs w:val="24"/>
        </w:rPr>
        <w:t xml:space="preserve"> не представи определената гаранция за изпълнение на договора.</w:t>
      </w:r>
    </w:p>
    <w:p w:rsidR="003E09CD" w:rsidRPr="004D73BF" w:rsidRDefault="003E09CD" w:rsidP="0044177B">
      <w:pPr>
        <w:spacing w:after="0" w:line="240" w:lineRule="auto"/>
        <w:ind w:firstLine="709"/>
        <w:jc w:val="both"/>
        <w:rPr>
          <w:rFonts w:ascii="Times New Roman" w:eastAsia="Batang" w:hAnsi="Times New Roman" w:cs="Times New Roman"/>
          <w:sz w:val="24"/>
          <w:szCs w:val="24"/>
        </w:rPr>
      </w:pPr>
      <w:r w:rsidRPr="004D73BF">
        <w:rPr>
          <w:rFonts w:ascii="Times New Roman" w:eastAsia="Batang" w:hAnsi="Times New Roman" w:cs="Times New Roman"/>
          <w:b/>
          <w:bCs/>
          <w:sz w:val="24"/>
          <w:szCs w:val="24"/>
        </w:rPr>
        <w:t>6.3.</w:t>
      </w:r>
      <w:r w:rsidRPr="004D73BF">
        <w:rPr>
          <w:rFonts w:ascii="Times New Roman" w:eastAsia="Batang" w:hAnsi="Times New Roman" w:cs="Times New Roman"/>
          <w:sz w:val="24"/>
          <w:szCs w:val="24"/>
        </w:rPr>
        <w:t xml:space="preserve">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и/или е поставено от възложителя при откриване на процедурата.</w:t>
      </w:r>
    </w:p>
    <w:p w:rsidR="003E09CD" w:rsidRPr="004D73BF" w:rsidRDefault="00685AD3" w:rsidP="0044177B">
      <w:pPr>
        <w:spacing w:after="0" w:line="240" w:lineRule="auto"/>
        <w:ind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Забележка: т. </w:t>
      </w:r>
      <w:r w:rsidR="003E09CD" w:rsidRPr="004D73BF">
        <w:rPr>
          <w:rFonts w:ascii="Times New Roman" w:eastAsia="Batang" w:hAnsi="Times New Roman" w:cs="Times New Roman"/>
          <w:sz w:val="24"/>
          <w:szCs w:val="24"/>
        </w:rPr>
        <w:t>6.1. не се прилага в случаите когато Възложителите, за които се прилага чл. 23, ал. 4 от Закона за търговския регистър, не могат да изискват представяне на документите по ал. 9, когато те се отнасят за обстоятелствата, вписани в търговския регистър по чл. 47, ал. 10.</w:t>
      </w:r>
    </w:p>
    <w:p w:rsidR="003E09CD" w:rsidRPr="004D73BF" w:rsidRDefault="003E09CD" w:rsidP="0044177B">
      <w:pPr>
        <w:spacing w:after="0" w:line="240" w:lineRule="auto"/>
        <w:ind w:firstLine="709"/>
        <w:jc w:val="both"/>
        <w:rPr>
          <w:rFonts w:ascii="Times New Roman" w:eastAsia="Batang" w:hAnsi="Times New Roman" w:cs="Times New Roman"/>
          <w:sz w:val="24"/>
          <w:szCs w:val="24"/>
        </w:rPr>
      </w:pPr>
      <w:r w:rsidRPr="004D73BF">
        <w:rPr>
          <w:rFonts w:ascii="Times New Roman" w:eastAsia="Batang" w:hAnsi="Times New Roman" w:cs="Times New Roman"/>
          <w:b/>
          <w:bCs/>
          <w:sz w:val="24"/>
          <w:szCs w:val="24"/>
        </w:rPr>
        <w:t>7.</w:t>
      </w:r>
      <w:r w:rsidRPr="004D73BF">
        <w:rPr>
          <w:rFonts w:ascii="Times New Roman" w:eastAsia="Batang" w:hAnsi="Times New Roman" w:cs="Times New Roman"/>
          <w:sz w:val="24"/>
          <w:szCs w:val="24"/>
        </w:rPr>
        <w:t xml:space="preserve"> Страните по договора за обществена поръчка не могат да го изменят.</w:t>
      </w:r>
    </w:p>
    <w:p w:rsidR="003E09CD" w:rsidRPr="004D73BF" w:rsidRDefault="003E09CD" w:rsidP="0044177B">
      <w:pPr>
        <w:spacing w:after="0" w:line="240" w:lineRule="auto"/>
        <w:ind w:firstLine="709"/>
        <w:jc w:val="both"/>
        <w:rPr>
          <w:rFonts w:ascii="Times New Roman" w:eastAsia="Batang" w:hAnsi="Times New Roman" w:cs="Times New Roman"/>
          <w:sz w:val="24"/>
          <w:szCs w:val="24"/>
        </w:rPr>
      </w:pPr>
      <w:r w:rsidRPr="004D73BF">
        <w:rPr>
          <w:rFonts w:ascii="Times New Roman" w:eastAsia="Batang" w:hAnsi="Times New Roman" w:cs="Times New Roman"/>
          <w:b/>
          <w:bCs/>
          <w:sz w:val="24"/>
          <w:szCs w:val="24"/>
        </w:rPr>
        <w:t>8.</w:t>
      </w:r>
      <w:r w:rsidRPr="004D73BF">
        <w:rPr>
          <w:rFonts w:ascii="Times New Roman" w:eastAsia="Batang" w:hAnsi="Times New Roman" w:cs="Times New Roman"/>
          <w:sz w:val="24"/>
          <w:szCs w:val="24"/>
        </w:rPr>
        <w:t xml:space="preserve"> Изменение на сключен договор за обществена поръчка се допуска по изключение когато в резултат на непредвидени обстоятелства се налага:</w:t>
      </w:r>
    </w:p>
    <w:p w:rsidR="003E09CD" w:rsidRPr="004D73BF" w:rsidRDefault="003E09CD" w:rsidP="0044177B">
      <w:pPr>
        <w:spacing w:after="0" w:line="240" w:lineRule="auto"/>
        <w:ind w:firstLine="709"/>
        <w:jc w:val="both"/>
        <w:rPr>
          <w:rFonts w:ascii="Times New Roman" w:eastAsia="Batang" w:hAnsi="Times New Roman" w:cs="Times New Roman"/>
          <w:sz w:val="24"/>
          <w:szCs w:val="24"/>
        </w:rPr>
      </w:pPr>
      <w:r w:rsidRPr="004D73BF">
        <w:rPr>
          <w:rFonts w:ascii="Times New Roman" w:eastAsia="Batang" w:hAnsi="Times New Roman" w:cs="Times New Roman"/>
          <w:b/>
          <w:bCs/>
          <w:sz w:val="24"/>
          <w:szCs w:val="24"/>
        </w:rPr>
        <w:t>8.1.</w:t>
      </w:r>
      <w:r w:rsidRPr="004D73BF">
        <w:rPr>
          <w:rFonts w:ascii="Times New Roman" w:eastAsia="Batang" w:hAnsi="Times New Roman" w:cs="Times New Roman"/>
          <w:sz w:val="24"/>
          <w:szCs w:val="24"/>
        </w:rPr>
        <w:t xml:space="preserve"> промяна в сроковете на договора, или</w:t>
      </w:r>
    </w:p>
    <w:p w:rsidR="003E09CD" w:rsidRPr="004D73BF" w:rsidRDefault="003E09CD" w:rsidP="0044177B">
      <w:pPr>
        <w:spacing w:after="0" w:line="240" w:lineRule="auto"/>
        <w:ind w:firstLine="709"/>
        <w:jc w:val="both"/>
        <w:rPr>
          <w:rFonts w:ascii="Times New Roman" w:eastAsia="Batang" w:hAnsi="Times New Roman" w:cs="Times New Roman"/>
          <w:sz w:val="24"/>
          <w:szCs w:val="24"/>
        </w:rPr>
      </w:pPr>
      <w:r w:rsidRPr="004D73BF">
        <w:rPr>
          <w:rFonts w:ascii="Times New Roman" w:eastAsia="Batang" w:hAnsi="Times New Roman" w:cs="Times New Roman"/>
          <w:b/>
          <w:bCs/>
          <w:sz w:val="24"/>
          <w:szCs w:val="24"/>
        </w:rPr>
        <w:t>8.2.</w:t>
      </w:r>
      <w:r w:rsidRPr="004D73BF">
        <w:rPr>
          <w:rFonts w:ascii="Times New Roman" w:eastAsia="Batang" w:hAnsi="Times New Roman" w:cs="Times New Roman"/>
          <w:sz w:val="24"/>
          <w:szCs w:val="24"/>
        </w:rPr>
        <w:t xml:space="preserve"> частична замяна на дейности от предмета на поръчка за строителство или услуга, когато това е в интерес на възложителя и не води до увеличаване стойността на договора, или</w:t>
      </w:r>
    </w:p>
    <w:p w:rsidR="003E09CD" w:rsidRPr="004D73BF" w:rsidRDefault="003E09CD" w:rsidP="0044177B">
      <w:pPr>
        <w:spacing w:after="0" w:line="240" w:lineRule="auto"/>
        <w:ind w:firstLine="709"/>
        <w:jc w:val="both"/>
        <w:rPr>
          <w:rFonts w:ascii="Times New Roman" w:eastAsia="Batang" w:hAnsi="Times New Roman" w:cs="Times New Roman"/>
          <w:sz w:val="24"/>
          <w:szCs w:val="24"/>
        </w:rPr>
      </w:pPr>
      <w:r w:rsidRPr="004D73BF">
        <w:rPr>
          <w:rFonts w:ascii="Times New Roman" w:eastAsia="Batang" w:hAnsi="Times New Roman" w:cs="Times New Roman"/>
          <w:b/>
          <w:bCs/>
          <w:sz w:val="24"/>
          <w:szCs w:val="24"/>
        </w:rPr>
        <w:t>8.3.</w:t>
      </w:r>
      <w:r w:rsidRPr="004D73BF">
        <w:rPr>
          <w:rFonts w:ascii="Times New Roman" w:eastAsia="Batang" w:hAnsi="Times New Roman" w:cs="Times New Roman"/>
          <w:sz w:val="24"/>
          <w:szCs w:val="24"/>
        </w:rPr>
        <w:t xml:space="preserve"> цялостна или частична замяна на стоки, включени в предмета на поръчка за доставка, включително на техни елементи, компоненти или части, когато това е в интерес на възложителя, не води до увеличаване на стойността на договора и заменящите стоки съответстват на изискванията на техническите спецификации, като имат технически предимства и/или по-добри функционални характеристики в сравнение със заменяните стоки, или</w:t>
      </w:r>
    </w:p>
    <w:p w:rsidR="003E09CD" w:rsidRPr="004D73BF" w:rsidRDefault="003E09CD" w:rsidP="0044177B">
      <w:pPr>
        <w:spacing w:after="0" w:line="240" w:lineRule="auto"/>
        <w:ind w:firstLine="709"/>
        <w:jc w:val="both"/>
        <w:rPr>
          <w:rFonts w:ascii="Times New Roman" w:eastAsia="Batang" w:hAnsi="Times New Roman" w:cs="Times New Roman"/>
          <w:sz w:val="24"/>
          <w:szCs w:val="24"/>
        </w:rPr>
      </w:pPr>
      <w:r w:rsidRPr="004D73BF">
        <w:rPr>
          <w:rFonts w:ascii="Times New Roman" w:eastAsia="Batang" w:hAnsi="Times New Roman" w:cs="Times New Roman"/>
          <w:b/>
          <w:sz w:val="24"/>
          <w:szCs w:val="24"/>
        </w:rPr>
        <w:t>8.4.</w:t>
      </w:r>
      <w:r w:rsidRPr="004D73BF">
        <w:rPr>
          <w:rFonts w:ascii="Times New Roman" w:eastAsia="Batang" w:hAnsi="Times New Roman" w:cs="Times New Roman"/>
          <w:sz w:val="24"/>
          <w:szCs w:val="24"/>
        </w:rPr>
        <w:t xml:space="preserve"> намаляване общата стойност на договора в интерес на възложителя поради намаляване на договорените цени или договорени количества или отпадане на дейности, или</w:t>
      </w:r>
    </w:p>
    <w:p w:rsidR="003E09CD" w:rsidRPr="004D73BF" w:rsidRDefault="003E09CD" w:rsidP="0044177B">
      <w:pPr>
        <w:spacing w:after="0" w:line="240" w:lineRule="auto"/>
        <w:ind w:firstLine="709"/>
        <w:jc w:val="both"/>
        <w:rPr>
          <w:rFonts w:ascii="Times New Roman" w:eastAsia="Batang" w:hAnsi="Times New Roman" w:cs="Times New Roman"/>
          <w:sz w:val="24"/>
          <w:szCs w:val="24"/>
        </w:rPr>
      </w:pPr>
      <w:r w:rsidRPr="004D73BF">
        <w:rPr>
          <w:rFonts w:ascii="Times New Roman" w:eastAsia="Batang" w:hAnsi="Times New Roman" w:cs="Times New Roman"/>
          <w:b/>
          <w:sz w:val="24"/>
          <w:szCs w:val="24"/>
        </w:rPr>
        <w:lastRenderedPageBreak/>
        <w:t>8.5.</w:t>
      </w:r>
      <w:r w:rsidRPr="004D73BF">
        <w:rPr>
          <w:rFonts w:ascii="Times New Roman" w:eastAsia="Batang" w:hAnsi="Times New Roman" w:cs="Times New Roman"/>
          <w:sz w:val="24"/>
          <w:szCs w:val="24"/>
        </w:rPr>
        <w:t xml:space="preserve"> при изменение на държавно регулирани цени, когато основен предмет на договора за обществена поръчка е дейност, чиято цена е обект на държавно регулиране и срокът му на изпълнение е над 12 месеца, или</w:t>
      </w:r>
    </w:p>
    <w:p w:rsidR="003E09CD" w:rsidRPr="004D73BF" w:rsidRDefault="003E09CD" w:rsidP="0044177B">
      <w:pPr>
        <w:spacing w:after="0" w:line="240" w:lineRule="auto"/>
        <w:ind w:firstLine="709"/>
        <w:jc w:val="both"/>
        <w:rPr>
          <w:rFonts w:ascii="Times New Roman" w:eastAsia="Batang" w:hAnsi="Times New Roman" w:cs="Times New Roman"/>
          <w:sz w:val="24"/>
          <w:szCs w:val="24"/>
        </w:rPr>
      </w:pPr>
      <w:r w:rsidRPr="004D73BF">
        <w:rPr>
          <w:rFonts w:ascii="Times New Roman" w:eastAsia="Batang" w:hAnsi="Times New Roman" w:cs="Times New Roman"/>
          <w:b/>
          <w:sz w:val="24"/>
          <w:szCs w:val="24"/>
        </w:rPr>
        <w:t xml:space="preserve">8.6. </w:t>
      </w:r>
      <w:r w:rsidRPr="004D73BF">
        <w:rPr>
          <w:rFonts w:ascii="Times New Roman" w:eastAsia="Batang" w:hAnsi="Times New Roman" w:cs="Times New Roman"/>
          <w:sz w:val="24"/>
          <w:szCs w:val="24"/>
        </w:rPr>
        <w:t>когато се налага увеличение в цената поради приемането на нормативен акт - до размера, произтичащ като пряка и непосредствена последица от него, или</w:t>
      </w:r>
    </w:p>
    <w:p w:rsidR="003E09CD" w:rsidRPr="004D73BF" w:rsidRDefault="003E09CD" w:rsidP="0044177B">
      <w:pPr>
        <w:spacing w:after="0" w:line="240" w:lineRule="auto"/>
        <w:ind w:firstLine="709"/>
        <w:jc w:val="both"/>
        <w:rPr>
          <w:rFonts w:ascii="Times New Roman" w:eastAsia="Batang" w:hAnsi="Times New Roman" w:cs="Times New Roman"/>
          <w:sz w:val="24"/>
          <w:szCs w:val="24"/>
        </w:rPr>
      </w:pPr>
      <w:r w:rsidRPr="004D73BF">
        <w:rPr>
          <w:rFonts w:ascii="Times New Roman" w:eastAsia="Batang" w:hAnsi="Times New Roman" w:cs="Times New Roman"/>
          <w:sz w:val="24"/>
          <w:szCs w:val="24"/>
        </w:rPr>
        <w:t>Изменени</w:t>
      </w:r>
      <w:r w:rsidR="006E2CE6">
        <w:rPr>
          <w:rFonts w:ascii="Times New Roman" w:eastAsia="Batang" w:hAnsi="Times New Roman" w:cs="Times New Roman"/>
          <w:sz w:val="24"/>
          <w:szCs w:val="24"/>
        </w:rPr>
        <w:t xml:space="preserve">ето на цената на основание т. </w:t>
      </w:r>
      <w:r w:rsidRPr="004D73BF">
        <w:rPr>
          <w:rFonts w:ascii="Times New Roman" w:eastAsia="Batang" w:hAnsi="Times New Roman" w:cs="Times New Roman"/>
          <w:sz w:val="24"/>
          <w:szCs w:val="24"/>
        </w:rPr>
        <w:t>8.5. е допустимо до размера на реалното увеличение на разходите на изпълнителя, настъпило като резултат от изменението на държавно регулираната цена.</w:t>
      </w:r>
    </w:p>
    <w:p w:rsidR="003E09CD" w:rsidRDefault="003E09CD" w:rsidP="0044177B">
      <w:pPr>
        <w:spacing w:after="0" w:line="240" w:lineRule="auto"/>
        <w:ind w:firstLine="709"/>
        <w:jc w:val="both"/>
        <w:rPr>
          <w:rFonts w:ascii="Times New Roman" w:eastAsia="Batang" w:hAnsi="Times New Roman" w:cs="Times New Roman"/>
          <w:sz w:val="24"/>
          <w:szCs w:val="24"/>
        </w:rPr>
      </w:pPr>
      <w:r w:rsidRPr="004D73BF">
        <w:rPr>
          <w:rFonts w:ascii="Times New Roman" w:eastAsia="Batang" w:hAnsi="Times New Roman" w:cs="Times New Roman"/>
          <w:b/>
          <w:bCs/>
          <w:sz w:val="24"/>
          <w:szCs w:val="24"/>
        </w:rPr>
        <w:t>9.</w:t>
      </w:r>
      <w:r w:rsidRPr="004D73BF">
        <w:rPr>
          <w:rFonts w:ascii="Times New Roman" w:eastAsia="Batang" w:hAnsi="Times New Roman" w:cs="Times New Roman"/>
          <w:sz w:val="24"/>
          <w:szCs w:val="24"/>
        </w:rPr>
        <w:t xml:space="preserve"> Възложителят може да прекрати договор за обществена поръчка, ако в резултат на непредвидени обстоятелства не е в състояние да изпълни своите задължения. В тези случаи възложителят дължи на изпълнителя обезщетение за претърпените вреди от прекратяването на договора в съответствие с уговореното в него.</w:t>
      </w:r>
    </w:p>
    <w:p w:rsidR="00FD0FBD" w:rsidRPr="004D73BF" w:rsidRDefault="00FD0FBD" w:rsidP="0044177B">
      <w:pPr>
        <w:spacing w:after="0" w:line="240" w:lineRule="auto"/>
        <w:ind w:firstLine="709"/>
        <w:jc w:val="both"/>
        <w:rPr>
          <w:rFonts w:ascii="Times New Roman" w:eastAsia="Batang" w:hAnsi="Times New Roman" w:cs="Times New Roman"/>
          <w:sz w:val="24"/>
          <w:szCs w:val="24"/>
        </w:rPr>
      </w:pPr>
      <w:r w:rsidRPr="00FD0FBD">
        <w:rPr>
          <w:rFonts w:ascii="Times New Roman" w:eastAsia="Batang" w:hAnsi="Times New Roman" w:cs="Times New Roman"/>
          <w:b/>
          <w:sz w:val="24"/>
          <w:szCs w:val="24"/>
        </w:rPr>
        <w:t>10.</w:t>
      </w:r>
      <w:r w:rsidRPr="00FD0FBD">
        <w:rPr>
          <w:rFonts w:ascii="Times New Roman" w:eastAsia="Batang" w:hAnsi="Times New Roman" w:cs="Times New Roman"/>
          <w:sz w:val="24"/>
          <w:szCs w:val="24"/>
        </w:rPr>
        <w:t xml:space="preserve"> Договорът за обществената поръчка, заедно със задължителните приложения към него, се публикува в профила на купувача, подържан от Възложителя, като при публикуването се съблюдават приложимите ограничения във връзка с обявяване на чувствителна търговска информация и правилата на конкуренцията.</w:t>
      </w:r>
    </w:p>
    <w:p w:rsidR="003E09CD" w:rsidRPr="004D73BF" w:rsidRDefault="003E09CD" w:rsidP="0044177B">
      <w:pPr>
        <w:tabs>
          <w:tab w:val="decimal" w:pos="357"/>
        </w:tabs>
        <w:spacing w:after="0" w:line="240" w:lineRule="auto"/>
        <w:ind w:firstLine="709"/>
        <w:jc w:val="both"/>
        <w:rPr>
          <w:rFonts w:ascii="Times New Roman" w:eastAsia="Batang" w:hAnsi="Times New Roman" w:cs="Times New Roman"/>
          <w:b/>
          <w:bCs/>
          <w:sz w:val="24"/>
          <w:szCs w:val="24"/>
          <w:lang w:eastAsia="bg-BG"/>
        </w:rPr>
      </w:pPr>
    </w:p>
    <w:p w:rsidR="003E09CD" w:rsidRPr="004D73BF" w:rsidRDefault="003E09CD" w:rsidP="0044177B">
      <w:pPr>
        <w:widowControl w:val="0"/>
        <w:autoSpaceDE w:val="0"/>
        <w:autoSpaceDN w:val="0"/>
        <w:adjustRightInd w:val="0"/>
        <w:spacing w:after="0" w:line="250" w:lineRule="exact"/>
        <w:ind w:firstLine="709"/>
        <w:jc w:val="both"/>
        <w:rPr>
          <w:rFonts w:ascii="Times New Roman" w:eastAsia="Times New Roman" w:hAnsi="Times New Roman" w:cs="Arial"/>
          <w:b/>
          <w:bCs/>
          <w:lang w:eastAsia="bg-BG"/>
        </w:rPr>
      </w:pPr>
      <w:r w:rsidRPr="004D73BF">
        <w:rPr>
          <w:rFonts w:ascii="Times New Roman" w:eastAsia="Times New Roman" w:hAnsi="Times New Roman" w:cs="Arial"/>
          <w:b/>
          <w:bCs/>
          <w:lang w:eastAsia="bg-BG"/>
        </w:rPr>
        <w:t>Информация за задълженията, свързани с данъци и осигуровки, опазване на околната среда, закрила на заетостта и условията на труд</w:t>
      </w:r>
    </w:p>
    <w:p w:rsidR="003E09CD" w:rsidRPr="004D73BF" w:rsidRDefault="003E09CD" w:rsidP="0044177B">
      <w:pPr>
        <w:widowControl w:val="0"/>
        <w:autoSpaceDE w:val="0"/>
        <w:autoSpaceDN w:val="0"/>
        <w:adjustRightInd w:val="0"/>
        <w:spacing w:after="0" w:line="250" w:lineRule="exact"/>
        <w:ind w:firstLine="709"/>
        <w:jc w:val="both"/>
        <w:rPr>
          <w:rFonts w:ascii="Times New Roman" w:eastAsia="Times New Roman" w:hAnsi="Times New Roman" w:cs="Arial"/>
          <w:bCs/>
          <w:lang w:eastAsia="bg-BG"/>
        </w:rPr>
      </w:pPr>
      <w:r w:rsidRPr="004D73BF">
        <w:rPr>
          <w:rFonts w:ascii="Times New Roman" w:eastAsia="Times New Roman" w:hAnsi="Times New Roman" w:cs="Arial"/>
          <w:bCs/>
          <w:lang w:eastAsia="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3E09CD" w:rsidRPr="004D73BF"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
          <w:bCs/>
          <w:lang w:eastAsia="bg-BG"/>
        </w:rPr>
      </w:pPr>
      <w:r w:rsidRPr="004D73BF">
        <w:rPr>
          <w:rFonts w:ascii="Times New Roman" w:eastAsia="Times New Roman" w:hAnsi="Times New Roman" w:cs="Arial"/>
          <w:b/>
          <w:bCs/>
          <w:lang w:eastAsia="bg-BG"/>
        </w:rPr>
        <w:t>-</w:t>
      </w:r>
      <w:r w:rsidRPr="004D73BF">
        <w:rPr>
          <w:rFonts w:ascii="Times New Roman" w:eastAsia="Times New Roman" w:hAnsi="Times New Roman" w:cs="Arial"/>
          <w:b/>
          <w:bCs/>
          <w:lang w:eastAsia="bg-BG"/>
        </w:rPr>
        <w:tab/>
        <w:t>Относно задълженията, свързани с данъци и осигуровки:</w:t>
      </w:r>
    </w:p>
    <w:p w:rsidR="003E09CD" w:rsidRPr="004D73BF"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4D73BF">
        <w:rPr>
          <w:rFonts w:ascii="Times New Roman" w:eastAsia="Times New Roman" w:hAnsi="Times New Roman" w:cs="Arial"/>
          <w:bCs/>
          <w:lang w:eastAsia="bg-BG"/>
        </w:rPr>
        <w:t>Национална агенция по приходите:</w:t>
      </w:r>
    </w:p>
    <w:p w:rsidR="003E09CD" w:rsidRPr="004D73BF"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4D73BF">
        <w:rPr>
          <w:rFonts w:ascii="Times New Roman" w:eastAsia="Times New Roman" w:hAnsi="Times New Roman" w:cs="Arial"/>
          <w:bCs/>
          <w:lang w:eastAsia="bg-BG"/>
        </w:rPr>
        <w:t>Информационен телефон на НАП - 0700 18 700; интернет адрес: www.nap.bg</w:t>
      </w:r>
    </w:p>
    <w:p w:rsidR="003E09CD" w:rsidRPr="004D73BF"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
          <w:bCs/>
          <w:lang w:eastAsia="bg-BG"/>
        </w:rPr>
      </w:pPr>
      <w:r w:rsidRPr="004D73BF">
        <w:rPr>
          <w:rFonts w:ascii="Times New Roman" w:eastAsia="Times New Roman" w:hAnsi="Times New Roman" w:cs="Arial"/>
          <w:b/>
          <w:bCs/>
          <w:lang w:eastAsia="bg-BG"/>
        </w:rPr>
        <w:t>-</w:t>
      </w:r>
      <w:r w:rsidRPr="004D73BF">
        <w:rPr>
          <w:rFonts w:ascii="Times New Roman" w:eastAsia="Times New Roman" w:hAnsi="Times New Roman" w:cs="Arial"/>
          <w:b/>
          <w:bCs/>
          <w:lang w:eastAsia="bg-BG"/>
        </w:rPr>
        <w:tab/>
        <w:t>Относно задълженията, опазване на околната среда:</w:t>
      </w:r>
    </w:p>
    <w:p w:rsidR="003E09CD" w:rsidRPr="004D73BF"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4D73BF">
        <w:rPr>
          <w:rFonts w:ascii="Times New Roman" w:eastAsia="Times New Roman" w:hAnsi="Times New Roman" w:cs="Arial"/>
          <w:bCs/>
          <w:lang w:eastAsia="bg-BG"/>
        </w:rPr>
        <w:t>Министерство на околната среда и водите</w:t>
      </w:r>
    </w:p>
    <w:p w:rsidR="003E09CD" w:rsidRPr="004D73BF"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4D73BF">
        <w:rPr>
          <w:rFonts w:ascii="Times New Roman" w:eastAsia="Times New Roman" w:hAnsi="Times New Roman" w:cs="Arial"/>
          <w:bCs/>
          <w:lang w:eastAsia="bg-BG"/>
        </w:rPr>
        <w:t>Информационен център на МОСВ:</w:t>
      </w:r>
    </w:p>
    <w:p w:rsidR="003E09CD" w:rsidRPr="004D73BF"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4D73BF">
        <w:rPr>
          <w:rFonts w:ascii="Times New Roman" w:eastAsia="Times New Roman" w:hAnsi="Times New Roman" w:cs="Arial"/>
          <w:bCs/>
          <w:lang w:eastAsia="bg-BG"/>
        </w:rPr>
        <w:t>работи за посетители всеки работен ден от 14 до 17 ч.</w:t>
      </w:r>
    </w:p>
    <w:p w:rsidR="003E09CD" w:rsidRPr="004D73BF"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4D73BF">
        <w:rPr>
          <w:rFonts w:ascii="Times New Roman" w:eastAsia="Times New Roman" w:hAnsi="Times New Roman" w:cs="Arial"/>
          <w:bCs/>
          <w:lang w:eastAsia="bg-BG"/>
        </w:rPr>
        <w:t>1000 София, ул. "У. Гладстон" № 67</w:t>
      </w:r>
    </w:p>
    <w:p w:rsidR="003E09CD" w:rsidRPr="004D73BF"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4D73BF">
        <w:rPr>
          <w:rFonts w:ascii="Times New Roman" w:eastAsia="Times New Roman" w:hAnsi="Times New Roman" w:cs="Arial"/>
          <w:bCs/>
          <w:lang w:eastAsia="bg-BG"/>
        </w:rPr>
        <w:t>Телефон: 02/ 940 6331</w:t>
      </w:r>
    </w:p>
    <w:p w:rsidR="003E09CD" w:rsidRPr="004D73BF"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4D73BF">
        <w:rPr>
          <w:rFonts w:ascii="Times New Roman" w:eastAsia="Times New Roman" w:hAnsi="Times New Roman" w:cs="Arial"/>
          <w:bCs/>
          <w:lang w:eastAsia="bg-BG"/>
        </w:rPr>
        <w:t>Интернет адрес: http://www3.moew.government.bg/</w:t>
      </w:r>
    </w:p>
    <w:p w:rsidR="003E09CD" w:rsidRPr="004D73BF"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
          <w:bCs/>
          <w:lang w:eastAsia="bg-BG"/>
        </w:rPr>
      </w:pPr>
      <w:r w:rsidRPr="004D73BF">
        <w:rPr>
          <w:rFonts w:ascii="Times New Roman" w:eastAsia="Times New Roman" w:hAnsi="Times New Roman" w:cs="Arial"/>
          <w:b/>
          <w:bCs/>
          <w:lang w:eastAsia="bg-BG"/>
        </w:rPr>
        <w:t>-</w:t>
      </w:r>
      <w:r w:rsidRPr="004D73BF">
        <w:rPr>
          <w:rFonts w:ascii="Times New Roman" w:eastAsia="Times New Roman" w:hAnsi="Times New Roman" w:cs="Arial"/>
          <w:b/>
          <w:bCs/>
          <w:lang w:eastAsia="bg-BG"/>
        </w:rPr>
        <w:tab/>
        <w:t>Относно задълженията, закрила на заетостта и условията на труд:</w:t>
      </w:r>
    </w:p>
    <w:p w:rsidR="003E09CD" w:rsidRPr="004D73BF"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4D73BF">
        <w:rPr>
          <w:rFonts w:ascii="Times New Roman" w:eastAsia="Times New Roman" w:hAnsi="Times New Roman" w:cs="Arial"/>
          <w:bCs/>
          <w:lang w:eastAsia="bg-BG"/>
        </w:rPr>
        <w:t>Министерство на труда и социалната политика:</w:t>
      </w:r>
    </w:p>
    <w:p w:rsidR="003E09CD" w:rsidRPr="004D73BF"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4D73BF">
        <w:rPr>
          <w:rFonts w:ascii="Times New Roman" w:eastAsia="Times New Roman" w:hAnsi="Times New Roman" w:cs="Arial"/>
          <w:bCs/>
          <w:lang w:eastAsia="bg-BG"/>
        </w:rPr>
        <w:t>Интернет адрес: http://www.mlsp.government.bg</w:t>
      </w:r>
    </w:p>
    <w:p w:rsidR="003E09CD" w:rsidRPr="004D73BF"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4D73BF">
        <w:rPr>
          <w:rFonts w:ascii="Times New Roman" w:eastAsia="Times New Roman" w:hAnsi="Times New Roman" w:cs="Arial"/>
          <w:bCs/>
          <w:lang w:eastAsia="bg-BG"/>
        </w:rPr>
        <w:t xml:space="preserve">София 1051, ул. Триадица №2 </w:t>
      </w:r>
    </w:p>
    <w:p w:rsidR="003E09CD" w:rsidRPr="003E09CD" w:rsidRDefault="003E09CD" w:rsidP="0044177B">
      <w:pPr>
        <w:widowControl w:val="0"/>
        <w:autoSpaceDE w:val="0"/>
        <w:autoSpaceDN w:val="0"/>
        <w:adjustRightInd w:val="0"/>
        <w:spacing w:after="0" w:line="240" w:lineRule="auto"/>
        <w:ind w:firstLine="709"/>
        <w:jc w:val="both"/>
        <w:rPr>
          <w:rFonts w:ascii="Times New Roman" w:eastAsia="Times New Roman" w:hAnsi="Times New Roman" w:cs="Arial"/>
          <w:bCs/>
          <w:lang w:eastAsia="bg-BG"/>
        </w:rPr>
      </w:pPr>
      <w:r w:rsidRPr="004D73BF">
        <w:rPr>
          <w:rFonts w:ascii="Times New Roman" w:eastAsia="Times New Roman" w:hAnsi="Times New Roman" w:cs="Arial"/>
          <w:bCs/>
          <w:lang w:eastAsia="bg-BG"/>
        </w:rPr>
        <w:t>Телефон: 02/ 8119 443</w:t>
      </w:r>
      <w:bookmarkEnd w:id="3"/>
    </w:p>
    <w:p w:rsidR="00C32441" w:rsidRDefault="00C32441" w:rsidP="0044177B">
      <w:pPr>
        <w:ind w:firstLine="709"/>
      </w:pPr>
    </w:p>
    <w:sectPr w:rsidR="00C32441" w:rsidSect="001D216D">
      <w:footerReference w:type="even" r:id="rId20"/>
      <w:footerReference w:type="default" r:id="rId21"/>
      <w:pgSz w:w="11906" w:h="16838"/>
      <w:pgMar w:top="567" w:right="1134" w:bottom="567" w:left="1134" w:header="425" w:footer="2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BA2" w:rsidRDefault="001F3BA2">
      <w:pPr>
        <w:spacing w:after="0" w:line="240" w:lineRule="auto"/>
      </w:pPr>
      <w:r>
        <w:separator/>
      </w:r>
    </w:p>
  </w:endnote>
  <w:endnote w:type="continuationSeparator" w:id="1">
    <w:p w:rsidR="001F3BA2" w:rsidRDefault="001F3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CY">
    <w:altName w:val="Arial Unicode MS"/>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F6A" w:rsidRDefault="00BA5860" w:rsidP="001D216D">
    <w:pPr>
      <w:pStyle w:val="a5"/>
      <w:framePr w:wrap="around" w:vAnchor="text" w:hAnchor="margin" w:xAlign="right" w:y="1"/>
      <w:rPr>
        <w:rStyle w:val="a8"/>
      </w:rPr>
    </w:pPr>
    <w:r>
      <w:rPr>
        <w:rStyle w:val="a8"/>
      </w:rPr>
      <w:fldChar w:fldCharType="begin"/>
    </w:r>
    <w:r w:rsidR="00A11F6A">
      <w:rPr>
        <w:rStyle w:val="a8"/>
      </w:rPr>
      <w:instrText xml:space="preserve">PAGE  </w:instrText>
    </w:r>
    <w:r>
      <w:rPr>
        <w:rStyle w:val="a8"/>
      </w:rPr>
      <w:fldChar w:fldCharType="end"/>
    </w:r>
  </w:p>
  <w:p w:rsidR="00A11F6A" w:rsidRDefault="00A11F6A" w:rsidP="001D216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F6A" w:rsidRDefault="00BA5860">
    <w:pPr>
      <w:pStyle w:val="a5"/>
      <w:jc w:val="right"/>
    </w:pPr>
    <w:r>
      <w:fldChar w:fldCharType="begin"/>
    </w:r>
    <w:r w:rsidR="00A11F6A">
      <w:instrText xml:space="preserve"> PAGE   \* MERGEFORMAT </w:instrText>
    </w:r>
    <w:r>
      <w:fldChar w:fldCharType="separate"/>
    </w:r>
    <w:r w:rsidR="00461A60">
      <w:rPr>
        <w:noProof/>
      </w:rPr>
      <w:t>12</w:t>
    </w:r>
    <w:r>
      <w:rPr>
        <w:noProof/>
      </w:rPr>
      <w:fldChar w:fldCharType="end"/>
    </w:r>
  </w:p>
  <w:p w:rsidR="00A11F6A" w:rsidRPr="00A41F48" w:rsidRDefault="00A11F6A" w:rsidP="001D216D">
    <w:pPr>
      <w:pStyle w:val="a5"/>
      <w:tabs>
        <w:tab w:val="clear" w:pos="9072"/>
        <w:tab w:val="right" w:pos="9639"/>
      </w:tabs>
      <w:ind w:right="-1"/>
      <w:jc w:val="right"/>
      <w:rPr>
        <w:rFonts w:ascii="Segoe UI" w:hAnsi="Segoe UI" w:cs="Segoe UI"/>
        <w:sz w:val="16"/>
        <w:szCs w:val="16"/>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BA2" w:rsidRDefault="001F3BA2">
      <w:pPr>
        <w:spacing w:after="0" w:line="240" w:lineRule="auto"/>
      </w:pPr>
      <w:r>
        <w:separator/>
      </w:r>
    </w:p>
  </w:footnote>
  <w:footnote w:type="continuationSeparator" w:id="1">
    <w:p w:rsidR="001F3BA2" w:rsidRDefault="001F3B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F5961"/>
    <w:multiLevelType w:val="hybridMultilevel"/>
    <w:tmpl w:val="F402A7DC"/>
    <w:lvl w:ilvl="0" w:tplc="3D148C9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17CC1591"/>
    <w:multiLevelType w:val="hybridMultilevel"/>
    <w:tmpl w:val="03AAC974"/>
    <w:lvl w:ilvl="0" w:tplc="4B50C5B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18D60BEA"/>
    <w:multiLevelType w:val="multilevel"/>
    <w:tmpl w:val="26CA5B20"/>
    <w:lvl w:ilvl="0">
      <w:start w:val="1"/>
      <w:numFmt w:val="decimal"/>
      <w:lvlText w:val="%1."/>
      <w:lvlJc w:val="left"/>
      <w:pPr>
        <w:tabs>
          <w:tab w:val="num" w:pos="502"/>
        </w:tabs>
        <w:ind w:left="502" w:hanging="360"/>
      </w:pPr>
      <w:rPr>
        <w:rFonts w:hint="default"/>
      </w:rPr>
    </w:lvl>
    <w:lvl w:ilvl="1">
      <w:start w:val="4"/>
      <w:numFmt w:val="decimal"/>
      <w:isLgl/>
      <w:lvlText w:val="%1.%2"/>
      <w:lvlJc w:val="left"/>
      <w:pPr>
        <w:ind w:left="1425" w:hanging="945"/>
      </w:pPr>
      <w:rPr>
        <w:rFonts w:hint="default"/>
        <w:b/>
      </w:rPr>
    </w:lvl>
    <w:lvl w:ilvl="2">
      <w:start w:val="1"/>
      <w:numFmt w:val="decimal"/>
      <w:isLgl/>
      <w:lvlText w:val="%1.%2.%3"/>
      <w:lvlJc w:val="left"/>
      <w:pPr>
        <w:ind w:left="1425" w:hanging="945"/>
      </w:pPr>
      <w:rPr>
        <w:rFonts w:hint="default"/>
        <w:b/>
      </w:rPr>
    </w:lvl>
    <w:lvl w:ilvl="3">
      <w:start w:val="1"/>
      <w:numFmt w:val="decimal"/>
      <w:isLgl/>
      <w:lvlText w:val="%1.%2.%3.%4"/>
      <w:lvlJc w:val="left"/>
      <w:pPr>
        <w:ind w:left="1425" w:hanging="945"/>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920" w:hanging="144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2280" w:hanging="1800"/>
      </w:pPr>
      <w:rPr>
        <w:rFonts w:hint="default"/>
        <w:b/>
      </w:rPr>
    </w:lvl>
  </w:abstractNum>
  <w:abstractNum w:abstractNumId="3">
    <w:nsid w:val="1F734306"/>
    <w:multiLevelType w:val="multilevel"/>
    <w:tmpl w:val="A2B0E892"/>
    <w:lvl w:ilvl="0">
      <w:start w:val="1"/>
      <w:numFmt w:val="upperLetter"/>
      <w:lvlText w:val="%1."/>
      <w:lvlJc w:val="left"/>
      <w:pPr>
        <w:tabs>
          <w:tab w:val="num" w:pos="360"/>
        </w:tabs>
        <w:ind w:left="360" w:hanging="360"/>
      </w:pPr>
      <w:rPr>
        <w:rFonts w:hint="default"/>
      </w:rPr>
    </w:lvl>
    <w:lvl w:ilvl="1">
      <w:start w:val="1"/>
      <w:numFmt w:val="decimal"/>
      <w:pStyle w:val="2"/>
      <w:lvlText w:val="Б.%2."/>
      <w:lvlJc w:val="left"/>
      <w:pPr>
        <w:tabs>
          <w:tab w:val="num" w:pos="1260"/>
        </w:tabs>
        <w:ind w:left="1260" w:hanging="720"/>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AC50D90"/>
    <w:multiLevelType w:val="hybridMultilevel"/>
    <w:tmpl w:val="FEDE3F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8F4383C"/>
    <w:multiLevelType w:val="hybridMultilevel"/>
    <w:tmpl w:val="215E61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62525C"/>
    <w:multiLevelType w:val="hybridMultilevel"/>
    <w:tmpl w:val="11E26DAC"/>
    <w:lvl w:ilvl="0" w:tplc="04020001">
      <w:start w:val="1"/>
      <w:numFmt w:val="bullet"/>
      <w:lvlText w:val=""/>
      <w:lvlJc w:val="left"/>
      <w:pPr>
        <w:ind w:left="1069" w:hanging="360"/>
      </w:pPr>
      <w:rPr>
        <w:rFonts w:ascii="Symbol" w:hAnsi="Symbol"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nsid w:val="3F765B92"/>
    <w:multiLevelType w:val="hybridMultilevel"/>
    <w:tmpl w:val="774AF0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4830F08"/>
    <w:multiLevelType w:val="hybridMultilevel"/>
    <w:tmpl w:val="9C44480A"/>
    <w:lvl w:ilvl="0" w:tplc="9760BF54">
      <w:start w:val="4"/>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9">
    <w:nsid w:val="450D5603"/>
    <w:multiLevelType w:val="hybridMultilevel"/>
    <w:tmpl w:val="6F6026E4"/>
    <w:lvl w:ilvl="0" w:tplc="C0D89D6C">
      <w:start w:val="3"/>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A5A310C"/>
    <w:multiLevelType w:val="hybridMultilevel"/>
    <w:tmpl w:val="404614CC"/>
    <w:lvl w:ilvl="0" w:tplc="98D21C18">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1">
    <w:nsid w:val="5EAD5184"/>
    <w:multiLevelType w:val="hybridMultilevel"/>
    <w:tmpl w:val="EE141D70"/>
    <w:lvl w:ilvl="0" w:tplc="C0D89D6C">
      <w:start w:val="3"/>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729F14B1"/>
    <w:multiLevelType w:val="hybridMultilevel"/>
    <w:tmpl w:val="10F006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3153647"/>
    <w:multiLevelType w:val="hybridMultilevel"/>
    <w:tmpl w:val="1794C7F0"/>
    <w:lvl w:ilvl="0" w:tplc="C0D89D6C">
      <w:start w:val="3"/>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905ECB"/>
    <w:multiLevelType w:val="hybridMultilevel"/>
    <w:tmpl w:val="87C661A2"/>
    <w:lvl w:ilvl="0" w:tplc="A066D442">
      <w:start w:val="4"/>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5">
    <w:nsid w:val="7BFE1EC3"/>
    <w:multiLevelType w:val="hybridMultilevel"/>
    <w:tmpl w:val="DBC24FFA"/>
    <w:lvl w:ilvl="0" w:tplc="8F94821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7C46653D"/>
    <w:multiLevelType w:val="hybridMultilevel"/>
    <w:tmpl w:val="7A64D350"/>
    <w:lvl w:ilvl="0" w:tplc="C0D89D6C">
      <w:start w:val="3"/>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13"/>
  </w:num>
  <w:num w:numId="5">
    <w:abstractNumId w:val="11"/>
  </w:num>
  <w:num w:numId="6">
    <w:abstractNumId w:val="16"/>
  </w:num>
  <w:num w:numId="7">
    <w:abstractNumId w:val="2"/>
  </w:num>
  <w:num w:numId="8">
    <w:abstractNumId w:val="7"/>
  </w:num>
  <w:num w:numId="9">
    <w:abstractNumId w:val="10"/>
  </w:num>
  <w:num w:numId="10">
    <w:abstractNumId w:val="6"/>
  </w:num>
  <w:num w:numId="11">
    <w:abstractNumId w:val="15"/>
  </w:num>
  <w:num w:numId="12">
    <w:abstractNumId w:val="0"/>
  </w:num>
  <w:num w:numId="13">
    <w:abstractNumId w:val="1"/>
  </w:num>
  <w:num w:numId="14">
    <w:abstractNumId w:val="4"/>
  </w:num>
  <w:num w:numId="15">
    <w:abstractNumId w:val="12"/>
  </w:num>
  <w:num w:numId="16">
    <w:abstractNumId w:val="14"/>
  </w:num>
  <w:num w:numId="17">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E09CD"/>
    <w:rsid w:val="0000788F"/>
    <w:rsid w:val="000142C1"/>
    <w:rsid w:val="00016DA8"/>
    <w:rsid w:val="0002411F"/>
    <w:rsid w:val="00041630"/>
    <w:rsid w:val="00052FDB"/>
    <w:rsid w:val="00053161"/>
    <w:rsid w:val="00061E7F"/>
    <w:rsid w:val="000662A9"/>
    <w:rsid w:val="0006781D"/>
    <w:rsid w:val="00091B1D"/>
    <w:rsid w:val="00092435"/>
    <w:rsid w:val="000932DF"/>
    <w:rsid w:val="000B5379"/>
    <w:rsid w:val="000D1704"/>
    <w:rsid w:val="00111C2A"/>
    <w:rsid w:val="00120E86"/>
    <w:rsid w:val="00133571"/>
    <w:rsid w:val="00135220"/>
    <w:rsid w:val="0014394A"/>
    <w:rsid w:val="001508A5"/>
    <w:rsid w:val="00190650"/>
    <w:rsid w:val="00193134"/>
    <w:rsid w:val="00195761"/>
    <w:rsid w:val="001A4E54"/>
    <w:rsid w:val="001A4F74"/>
    <w:rsid w:val="001B7453"/>
    <w:rsid w:val="001D0EE5"/>
    <w:rsid w:val="001D216D"/>
    <w:rsid w:val="001F3BA2"/>
    <w:rsid w:val="002018D2"/>
    <w:rsid w:val="0020475E"/>
    <w:rsid w:val="002063F1"/>
    <w:rsid w:val="00225287"/>
    <w:rsid w:val="002254ED"/>
    <w:rsid w:val="002308AB"/>
    <w:rsid w:val="002570D6"/>
    <w:rsid w:val="00261094"/>
    <w:rsid w:val="00284F86"/>
    <w:rsid w:val="002C645E"/>
    <w:rsid w:val="002C75B1"/>
    <w:rsid w:val="002D37D6"/>
    <w:rsid w:val="002D6047"/>
    <w:rsid w:val="002F0086"/>
    <w:rsid w:val="002F5010"/>
    <w:rsid w:val="0030574C"/>
    <w:rsid w:val="003078DB"/>
    <w:rsid w:val="00307C94"/>
    <w:rsid w:val="003127B7"/>
    <w:rsid w:val="003169D6"/>
    <w:rsid w:val="00321F04"/>
    <w:rsid w:val="00325ECC"/>
    <w:rsid w:val="003279F3"/>
    <w:rsid w:val="00335FDA"/>
    <w:rsid w:val="00351928"/>
    <w:rsid w:val="003563E3"/>
    <w:rsid w:val="00362746"/>
    <w:rsid w:val="00365192"/>
    <w:rsid w:val="00367FEE"/>
    <w:rsid w:val="0037361D"/>
    <w:rsid w:val="0038755D"/>
    <w:rsid w:val="003B17CA"/>
    <w:rsid w:val="003E09CD"/>
    <w:rsid w:val="003E10DD"/>
    <w:rsid w:val="003F62BE"/>
    <w:rsid w:val="00415A6E"/>
    <w:rsid w:val="0044177B"/>
    <w:rsid w:val="00461A60"/>
    <w:rsid w:val="00461E66"/>
    <w:rsid w:val="0047778F"/>
    <w:rsid w:val="00481E71"/>
    <w:rsid w:val="00482E9F"/>
    <w:rsid w:val="00486079"/>
    <w:rsid w:val="004870DD"/>
    <w:rsid w:val="00487BA6"/>
    <w:rsid w:val="00490228"/>
    <w:rsid w:val="004929E4"/>
    <w:rsid w:val="00496B62"/>
    <w:rsid w:val="004A04A7"/>
    <w:rsid w:val="004A3B71"/>
    <w:rsid w:val="004A63B9"/>
    <w:rsid w:val="004B3F0B"/>
    <w:rsid w:val="004B409D"/>
    <w:rsid w:val="004C42BD"/>
    <w:rsid w:val="004D50A8"/>
    <w:rsid w:val="004D73BF"/>
    <w:rsid w:val="005006AD"/>
    <w:rsid w:val="005030FF"/>
    <w:rsid w:val="00505614"/>
    <w:rsid w:val="005309BA"/>
    <w:rsid w:val="005538CA"/>
    <w:rsid w:val="0055678B"/>
    <w:rsid w:val="00567F3D"/>
    <w:rsid w:val="00581949"/>
    <w:rsid w:val="00594CDD"/>
    <w:rsid w:val="005A481D"/>
    <w:rsid w:val="005B356C"/>
    <w:rsid w:val="005C67AB"/>
    <w:rsid w:val="005D75DE"/>
    <w:rsid w:val="005E385A"/>
    <w:rsid w:val="00606723"/>
    <w:rsid w:val="00622290"/>
    <w:rsid w:val="00626A83"/>
    <w:rsid w:val="006400EB"/>
    <w:rsid w:val="0065710C"/>
    <w:rsid w:val="0067269C"/>
    <w:rsid w:val="00674ED1"/>
    <w:rsid w:val="00676ADA"/>
    <w:rsid w:val="00682032"/>
    <w:rsid w:val="00682637"/>
    <w:rsid w:val="00684D6B"/>
    <w:rsid w:val="00685AD3"/>
    <w:rsid w:val="00691B1F"/>
    <w:rsid w:val="00696F79"/>
    <w:rsid w:val="006A1EF6"/>
    <w:rsid w:val="006B0CC0"/>
    <w:rsid w:val="006D6D7C"/>
    <w:rsid w:val="006E07A8"/>
    <w:rsid w:val="006E2CE6"/>
    <w:rsid w:val="00700103"/>
    <w:rsid w:val="0070558A"/>
    <w:rsid w:val="0070613E"/>
    <w:rsid w:val="00741C05"/>
    <w:rsid w:val="00751A30"/>
    <w:rsid w:val="00761E90"/>
    <w:rsid w:val="00782E59"/>
    <w:rsid w:val="00791F38"/>
    <w:rsid w:val="007F67AD"/>
    <w:rsid w:val="007F7217"/>
    <w:rsid w:val="00830701"/>
    <w:rsid w:val="00831339"/>
    <w:rsid w:val="008335FA"/>
    <w:rsid w:val="008378AB"/>
    <w:rsid w:val="00837C85"/>
    <w:rsid w:val="00845155"/>
    <w:rsid w:val="008519FB"/>
    <w:rsid w:val="00866864"/>
    <w:rsid w:val="00871DE9"/>
    <w:rsid w:val="0088655E"/>
    <w:rsid w:val="00894F2A"/>
    <w:rsid w:val="008A6F32"/>
    <w:rsid w:val="008B03C6"/>
    <w:rsid w:val="008B0475"/>
    <w:rsid w:val="008C1D1A"/>
    <w:rsid w:val="008C409A"/>
    <w:rsid w:val="008D2F0A"/>
    <w:rsid w:val="008D48E9"/>
    <w:rsid w:val="008D75E1"/>
    <w:rsid w:val="008E452E"/>
    <w:rsid w:val="00902CC8"/>
    <w:rsid w:val="00916C78"/>
    <w:rsid w:val="00924CEF"/>
    <w:rsid w:val="0094352E"/>
    <w:rsid w:val="009848A4"/>
    <w:rsid w:val="009A4A3B"/>
    <w:rsid w:val="009B523D"/>
    <w:rsid w:val="009B5F8A"/>
    <w:rsid w:val="009C5A25"/>
    <w:rsid w:val="009D0656"/>
    <w:rsid w:val="009D5C28"/>
    <w:rsid w:val="009F148B"/>
    <w:rsid w:val="009F37BD"/>
    <w:rsid w:val="009F5EF3"/>
    <w:rsid w:val="00A11F6A"/>
    <w:rsid w:val="00A219C0"/>
    <w:rsid w:val="00A2687E"/>
    <w:rsid w:val="00A37EEC"/>
    <w:rsid w:val="00A44DE8"/>
    <w:rsid w:val="00A5371A"/>
    <w:rsid w:val="00A600E2"/>
    <w:rsid w:val="00A60F00"/>
    <w:rsid w:val="00A865D1"/>
    <w:rsid w:val="00A94214"/>
    <w:rsid w:val="00A96A90"/>
    <w:rsid w:val="00AB72EF"/>
    <w:rsid w:val="00AE196D"/>
    <w:rsid w:val="00B118CD"/>
    <w:rsid w:val="00B270D8"/>
    <w:rsid w:val="00B302E0"/>
    <w:rsid w:val="00B34AF8"/>
    <w:rsid w:val="00B513E0"/>
    <w:rsid w:val="00B55A9B"/>
    <w:rsid w:val="00B8252D"/>
    <w:rsid w:val="00B9269B"/>
    <w:rsid w:val="00B9301E"/>
    <w:rsid w:val="00B97DA1"/>
    <w:rsid w:val="00BA5860"/>
    <w:rsid w:val="00BB2D0E"/>
    <w:rsid w:val="00BB301A"/>
    <w:rsid w:val="00BD0D82"/>
    <w:rsid w:val="00C05208"/>
    <w:rsid w:val="00C15778"/>
    <w:rsid w:val="00C31791"/>
    <w:rsid w:val="00C32441"/>
    <w:rsid w:val="00C32789"/>
    <w:rsid w:val="00C36ADB"/>
    <w:rsid w:val="00C4291C"/>
    <w:rsid w:val="00C558D4"/>
    <w:rsid w:val="00C728D7"/>
    <w:rsid w:val="00C81589"/>
    <w:rsid w:val="00C94021"/>
    <w:rsid w:val="00C96BCE"/>
    <w:rsid w:val="00CC4F47"/>
    <w:rsid w:val="00CD206B"/>
    <w:rsid w:val="00CD5C90"/>
    <w:rsid w:val="00CE5BE9"/>
    <w:rsid w:val="00CE70E5"/>
    <w:rsid w:val="00CF74F3"/>
    <w:rsid w:val="00D079C1"/>
    <w:rsid w:val="00D3203C"/>
    <w:rsid w:val="00D35024"/>
    <w:rsid w:val="00D40F39"/>
    <w:rsid w:val="00D419BD"/>
    <w:rsid w:val="00D65BCB"/>
    <w:rsid w:val="00D723BD"/>
    <w:rsid w:val="00D7377C"/>
    <w:rsid w:val="00D9754C"/>
    <w:rsid w:val="00DA0D39"/>
    <w:rsid w:val="00DB2204"/>
    <w:rsid w:val="00DC141D"/>
    <w:rsid w:val="00DC73F6"/>
    <w:rsid w:val="00DE1D16"/>
    <w:rsid w:val="00DE28C0"/>
    <w:rsid w:val="00DE3EB9"/>
    <w:rsid w:val="00E35C57"/>
    <w:rsid w:val="00E54CBE"/>
    <w:rsid w:val="00E73868"/>
    <w:rsid w:val="00E76A1E"/>
    <w:rsid w:val="00E87915"/>
    <w:rsid w:val="00EB2F96"/>
    <w:rsid w:val="00EB4CA6"/>
    <w:rsid w:val="00EB5FD5"/>
    <w:rsid w:val="00EC197F"/>
    <w:rsid w:val="00ED0A7E"/>
    <w:rsid w:val="00EE3713"/>
    <w:rsid w:val="00EF7F85"/>
    <w:rsid w:val="00F4404A"/>
    <w:rsid w:val="00F65F4F"/>
    <w:rsid w:val="00F76E79"/>
    <w:rsid w:val="00F95BDA"/>
    <w:rsid w:val="00FD0EB6"/>
    <w:rsid w:val="00FD0FBD"/>
    <w:rsid w:val="00FF627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860"/>
  </w:style>
  <w:style w:type="paragraph" w:styleId="1">
    <w:name w:val="heading 1"/>
    <w:basedOn w:val="a"/>
    <w:next w:val="a"/>
    <w:link w:val="10"/>
    <w:qFormat/>
    <w:rsid w:val="003E09CD"/>
    <w:pPr>
      <w:keepNext/>
      <w:spacing w:before="240" w:after="60" w:line="240" w:lineRule="auto"/>
      <w:outlineLvl w:val="0"/>
    </w:pPr>
    <w:rPr>
      <w:rFonts w:ascii="Arial" w:eastAsia="Times New Roman" w:hAnsi="Arial" w:cs="Times New Roman"/>
      <w:b/>
      <w:bCs/>
      <w:kern w:val="32"/>
      <w:sz w:val="32"/>
      <w:szCs w:val="32"/>
      <w:lang w:val="en-GB" w:eastAsia="fr-FR"/>
    </w:rPr>
  </w:style>
  <w:style w:type="paragraph" w:styleId="2">
    <w:name w:val="heading 2"/>
    <w:aliases w:val="Heading 2 Char1,Heading 2 Char Char"/>
    <w:basedOn w:val="a"/>
    <w:next w:val="a"/>
    <w:link w:val="20"/>
    <w:qFormat/>
    <w:rsid w:val="003E09CD"/>
    <w:pPr>
      <w:keepNext/>
      <w:numPr>
        <w:ilvl w:val="1"/>
        <w:numId w:val="1"/>
      </w:numPr>
      <w:spacing w:before="120" w:after="120" w:line="240" w:lineRule="auto"/>
      <w:jc w:val="both"/>
      <w:outlineLvl w:val="1"/>
    </w:pPr>
    <w:rPr>
      <w:rFonts w:ascii="Times New Roman" w:eastAsia="Times New Roman" w:hAnsi="Times New Roman" w:cs="Times New Roman"/>
      <w:b/>
      <w:sz w:val="24"/>
      <w:szCs w:val="20"/>
      <w:lang w:val="en-GB"/>
    </w:rPr>
  </w:style>
  <w:style w:type="paragraph" w:styleId="3">
    <w:name w:val="heading 3"/>
    <w:basedOn w:val="a"/>
    <w:next w:val="a"/>
    <w:link w:val="30"/>
    <w:qFormat/>
    <w:rsid w:val="003E09CD"/>
    <w:pPr>
      <w:keepNext/>
      <w:numPr>
        <w:ilvl w:val="2"/>
        <w:numId w:val="1"/>
      </w:numPr>
      <w:spacing w:after="240" w:line="240" w:lineRule="auto"/>
      <w:jc w:val="both"/>
      <w:outlineLvl w:val="2"/>
    </w:pPr>
    <w:rPr>
      <w:rFonts w:ascii="Times New Roman" w:eastAsia="Times New Roman" w:hAnsi="Times New Roman" w:cs="Times New Roman"/>
      <w:i/>
      <w:sz w:val="24"/>
      <w:szCs w:val="24"/>
      <w:lang w:val="en-GB"/>
    </w:rPr>
  </w:style>
  <w:style w:type="paragraph" w:styleId="4">
    <w:name w:val="heading 4"/>
    <w:basedOn w:val="a"/>
    <w:next w:val="a"/>
    <w:link w:val="40"/>
    <w:qFormat/>
    <w:rsid w:val="003E09CD"/>
    <w:pPr>
      <w:keepNext/>
      <w:numPr>
        <w:ilvl w:val="3"/>
        <w:numId w:val="1"/>
      </w:numPr>
      <w:spacing w:after="240" w:line="240" w:lineRule="auto"/>
      <w:jc w:val="both"/>
      <w:outlineLvl w:val="3"/>
    </w:pPr>
    <w:rPr>
      <w:rFonts w:ascii="Times New Roman" w:eastAsia="Times New Roman" w:hAnsi="Times New Roman" w:cs="Times New Roman"/>
      <w:sz w:val="24"/>
      <w:szCs w:val="20"/>
      <w:lang w:val="en-GB"/>
    </w:rPr>
  </w:style>
  <w:style w:type="paragraph" w:styleId="5">
    <w:name w:val="heading 5"/>
    <w:basedOn w:val="a"/>
    <w:next w:val="a"/>
    <w:link w:val="50"/>
    <w:qFormat/>
    <w:rsid w:val="003E09CD"/>
    <w:pPr>
      <w:keepNext/>
      <w:spacing w:after="0" w:line="240" w:lineRule="auto"/>
      <w:jc w:val="both"/>
      <w:outlineLvl w:val="4"/>
    </w:pPr>
    <w:rPr>
      <w:rFonts w:ascii="Times New Roman" w:eastAsia="Times New Roman" w:hAnsi="Times New Roman" w:cs="Times New Roman"/>
      <w:b/>
      <w:sz w:val="24"/>
      <w:szCs w:val="20"/>
      <w:lang w:val="en-GB"/>
    </w:rPr>
  </w:style>
  <w:style w:type="paragraph" w:styleId="6">
    <w:name w:val="heading 6"/>
    <w:basedOn w:val="a"/>
    <w:next w:val="a"/>
    <w:link w:val="60"/>
    <w:qFormat/>
    <w:rsid w:val="003E09CD"/>
    <w:pPr>
      <w:keepNext/>
      <w:tabs>
        <w:tab w:val="left" w:pos="0"/>
      </w:tabs>
      <w:spacing w:after="0" w:line="240" w:lineRule="auto"/>
      <w:outlineLvl w:val="5"/>
    </w:pPr>
    <w:rPr>
      <w:rFonts w:ascii="Times New Roman" w:eastAsia="Times New Roman" w:hAnsi="Times New Roman" w:cs="Times New Roman"/>
      <w:b/>
      <w:sz w:val="24"/>
      <w:szCs w:val="20"/>
      <w:lang/>
    </w:rPr>
  </w:style>
  <w:style w:type="paragraph" w:styleId="7">
    <w:name w:val="heading 7"/>
    <w:basedOn w:val="a"/>
    <w:next w:val="a"/>
    <w:link w:val="70"/>
    <w:qFormat/>
    <w:rsid w:val="003E09CD"/>
    <w:pPr>
      <w:keepNext/>
      <w:spacing w:before="400" w:after="0" w:line="240" w:lineRule="auto"/>
      <w:jc w:val="center"/>
      <w:outlineLvl w:val="6"/>
    </w:pPr>
    <w:rPr>
      <w:rFonts w:ascii="Times New Roman" w:eastAsia="Times New Roman" w:hAnsi="Times New Roman" w:cs="Times New Roman"/>
      <w:b/>
      <w:snapToGrid w:val="0"/>
      <w:sz w:val="32"/>
      <w:szCs w:val="20"/>
      <w:lang w:val="ru-RU"/>
    </w:rPr>
  </w:style>
  <w:style w:type="paragraph" w:styleId="8">
    <w:name w:val="heading 8"/>
    <w:basedOn w:val="a"/>
    <w:next w:val="a"/>
    <w:link w:val="80"/>
    <w:qFormat/>
    <w:rsid w:val="003E09CD"/>
    <w:pPr>
      <w:keepNext/>
      <w:spacing w:after="0" w:line="240" w:lineRule="auto"/>
      <w:jc w:val="both"/>
      <w:outlineLvl w:val="7"/>
    </w:pPr>
    <w:rPr>
      <w:rFonts w:ascii="Bookman Old Style" w:eastAsia="Times New Roman" w:hAnsi="Bookman Old Style" w:cs="Times New Roman"/>
      <w:b/>
      <w:i/>
      <w:sz w:val="24"/>
      <w:szCs w:val="20"/>
      <w:lang w:val="en-US"/>
    </w:rPr>
  </w:style>
  <w:style w:type="paragraph" w:styleId="9">
    <w:name w:val="heading 9"/>
    <w:basedOn w:val="a"/>
    <w:next w:val="a"/>
    <w:link w:val="90"/>
    <w:qFormat/>
    <w:rsid w:val="003E09CD"/>
    <w:pPr>
      <w:keepNext/>
      <w:spacing w:after="0" w:line="240" w:lineRule="auto"/>
      <w:jc w:val="center"/>
      <w:outlineLvl w:val="8"/>
    </w:pPr>
    <w:rPr>
      <w:rFonts w:ascii="Times New Roman" w:eastAsia="Times New Roman" w:hAnsi="Times New Roman" w:cs="Times New Roman"/>
      <w:b/>
      <w:sz w:val="36"/>
      <w:szCs w:val="2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E09CD"/>
    <w:rPr>
      <w:rFonts w:ascii="Arial" w:eastAsia="Times New Roman" w:hAnsi="Arial" w:cs="Times New Roman"/>
      <w:b/>
      <w:bCs/>
      <w:kern w:val="32"/>
      <w:sz w:val="32"/>
      <w:szCs w:val="32"/>
      <w:lang w:val="en-GB" w:eastAsia="fr-FR"/>
    </w:rPr>
  </w:style>
  <w:style w:type="character" w:customStyle="1" w:styleId="20">
    <w:name w:val="Заглавие 2 Знак"/>
    <w:aliases w:val="Heading 2 Char1 Знак,Heading 2 Char Char Знак"/>
    <w:basedOn w:val="a0"/>
    <w:link w:val="2"/>
    <w:rsid w:val="003E09CD"/>
    <w:rPr>
      <w:rFonts w:ascii="Times New Roman" w:eastAsia="Times New Roman" w:hAnsi="Times New Roman" w:cs="Times New Roman"/>
      <w:b/>
      <w:sz w:val="24"/>
      <w:szCs w:val="20"/>
      <w:lang w:val="en-GB"/>
    </w:rPr>
  </w:style>
  <w:style w:type="character" w:customStyle="1" w:styleId="Heading3Char">
    <w:name w:val="Heading 3 Char"/>
    <w:basedOn w:val="a0"/>
    <w:uiPriority w:val="9"/>
    <w:semiHidden/>
    <w:rsid w:val="003E09CD"/>
    <w:rPr>
      <w:rFonts w:asciiTheme="majorHAnsi" w:eastAsiaTheme="majorEastAsia" w:hAnsiTheme="majorHAnsi" w:cstheme="majorBidi"/>
      <w:b/>
      <w:bCs/>
      <w:color w:val="4F81BD" w:themeColor="accent1"/>
    </w:rPr>
  </w:style>
  <w:style w:type="character" w:customStyle="1" w:styleId="40">
    <w:name w:val="Заглавие 4 Знак"/>
    <w:basedOn w:val="a0"/>
    <w:link w:val="4"/>
    <w:rsid w:val="003E09CD"/>
    <w:rPr>
      <w:rFonts w:ascii="Times New Roman" w:eastAsia="Times New Roman" w:hAnsi="Times New Roman" w:cs="Times New Roman"/>
      <w:sz w:val="24"/>
      <w:szCs w:val="20"/>
      <w:lang w:val="en-GB"/>
    </w:rPr>
  </w:style>
  <w:style w:type="character" w:customStyle="1" w:styleId="50">
    <w:name w:val="Заглавие 5 Знак"/>
    <w:basedOn w:val="a0"/>
    <w:link w:val="5"/>
    <w:rsid w:val="003E09CD"/>
    <w:rPr>
      <w:rFonts w:ascii="Times New Roman" w:eastAsia="Times New Roman" w:hAnsi="Times New Roman" w:cs="Times New Roman"/>
      <w:b/>
      <w:sz w:val="24"/>
      <w:szCs w:val="20"/>
      <w:lang w:val="en-GB"/>
    </w:rPr>
  </w:style>
  <w:style w:type="character" w:customStyle="1" w:styleId="60">
    <w:name w:val="Заглавие 6 Знак"/>
    <w:basedOn w:val="a0"/>
    <w:link w:val="6"/>
    <w:rsid w:val="003E09CD"/>
    <w:rPr>
      <w:rFonts w:ascii="Times New Roman" w:eastAsia="Times New Roman" w:hAnsi="Times New Roman" w:cs="Times New Roman"/>
      <w:b/>
      <w:sz w:val="24"/>
      <w:szCs w:val="20"/>
      <w:lang/>
    </w:rPr>
  </w:style>
  <w:style w:type="character" w:customStyle="1" w:styleId="70">
    <w:name w:val="Заглавие 7 Знак"/>
    <w:basedOn w:val="a0"/>
    <w:link w:val="7"/>
    <w:rsid w:val="003E09CD"/>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09CD"/>
    <w:rPr>
      <w:rFonts w:ascii="Bookman Old Style" w:eastAsia="Times New Roman" w:hAnsi="Bookman Old Style" w:cs="Times New Roman"/>
      <w:b/>
      <w:i/>
      <w:sz w:val="24"/>
      <w:szCs w:val="20"/>
      <w:lang w:val="en-US"/>
    </w:rPr>
  </w:style>
  <w:style w:type="character" w:customStyle="1" w:styleId="90">
    <w:name w:val="Заглавие 9 Знак"/>
    <w:basedOn w:val="a0"/>
    <w:link w:val="9"/>
    <w:rsid w:val="003E09CD"/>
    <w:rPr>
      <w:rFonts w:ascii="Times New Roman" w:eastAsia="Times New Roman" w:hAnsi="Times New Roman" w:cs="Times New Roman"/>
      <w:b/>
      <w:sz w:val="36"/>
      <w:szCs w:val="20"/>
      <w:u w:val="single"/>
      <w:lang w:val="en-US"/>
    </w:rPr>
  </w:style>
  <w:style w:type="numbering" w:customStyle="1" w:styleId="NoList1">
    <w:name w:val="No List1"/>
    <w:next w:val="a2"/>
    <w:semiHidden/>
    <w:rsid w:val="003E09CD"/>
  </w:style>
  <w:style w:type="paragraph" w:styleId="a3">
    <w:name w:val="header"/>
    <w:basedOn w:val="a"/>
    <w:link w:val="a4"/>
    <w:rsid w:val="003E09CD"/>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a4">
    <w:name w:val="Горен колонтитул Знак"/>
    <w:basedOn w:val="a0"/>
    <w:link w:val="a3"/>
    <w:rsid w:val="003E09CD"/>
    <w:rPr>
      <w:rFonts w:ascii="Times New Roman" w:eastAsia="Times New Roman" w:hAnsi="Times New Roman" w:cs="Times New Roman"/>
      <w:sz w:val="20"/>
      <w:szCs w:val="20"/>
      <w:lang w:val="en-GB" w:eastAsia="fr-FR"/>
    </w:rPr>
  </w:style>
  <w:style w:type="paragraph" w:styleId="a5">
    <w:name w:val="footer"/>
    <w:basedOn w:val="a"/>
    <w:link w:val="a6"/>
    <w:uiPriority w:val="99"/>
    <w:rsid w:val="003E09CD"/>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a6">
    <w:name w:val="Долен колонтитул Знак"/>
    <w:basedOn w:val="a0"/>
    <w:link w:val="a5"/>
    <w:uiPriority w:val="99"/>
    <w:rsid w:val="003E09CD"/>
    <w:rPr>
      <w:rFonts w:ascii="Times New Roman" w:eastAsia="Times New Roman" w:hAnsi="Times New Roman" w:cs="Times New Roman"/>
      <w:sz w:val="20"/>
      <w:szCs w:val="20"/>
      <w:lang w:val="en-GB" w:eastAsia="fr-FR"/>
    </w:rPr>
  </w:style>
  <w:style w:type="paragraph" w:customStyle="1" w:styleId="CharCharCharCharCharChar">
    <w:name w:val="Char Char Знак Знак Char Char Знак Знак Char Char"/>
    <w:basedOn w:val="a"/>
    <w:rsid w:val="003E09CD"/>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3E09C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Text3">
    <w:name w:val="Text 3"/>
    <w:basedOn w:val="a"/>
    <w:rsid w:val="003E09CD"/>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Style2">
    <w:name w:val="Style2"/>
    <w:basedOn w:val="2"/>
    <w:rsid w:val="003E09CD"/>
    <w:pPr>
      <w:numPr>
        <w:ilvl w:val="0"/>
        <w:numId w:val="0"/>
      </w:numPr>
      <w:tabs>
        <w:tab w:val="num" w:pos="0"/>
      </w:tabs>
      <w:spacing w:before="480"/>
      <w:ind w:left="540"/>
    </w:pPr>
    <w:rPr>
      <w:lang w:val="bg-BG"/>
    </w:rPr>
  </w:style>
  <w:style w:type="table" w:styleId="a7">
    <w:name w:val="Table Grid"/>
    <w:basedOn w:val="a1"/>
    <w:rsid w:val="003E09CD"/>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a"/>
    <w:rsid w:val="003E09CD"/>
    <w:pPr>
      <w:tabs>
        <w:tab w:val="left" w:pos="709"/>
      </w:tabs>
      <w:spacing w:after="0" w:line="240" w:lineRule="auto"/>
    </w:pPr>
    <w:rPr>
      <w:rFonts w:ascii="Tahoma" w:eastAsia="Times New Roman" w:hAnsi="Tahoma" w:cs="Times New Roman"/>
      <w:sz w:val="20"/>
      <w:szCs w:val="20"/>
      <w:lang w:val="pl-PL" w:eastAsia="pl-PL"/>
    </w:rPr>
  </w:style>
  <w:style w:type="character" w:styleId="a8">
    <w:name w:val="page number"/>
    <w:basedOn w:val="a0"/>
    <w:rsid w:val="003E09CD"/>
  </w:style>
  <w:style w:type="paragraph" w:customStyle="1" w:styleId="Char1CharCharChar1CharCharCharCharCharCharCharCharCharCharCharCharChar">
    <w:name w:val="Char1 Char Char Char1 Char Char Char Char Char Char Char Char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a"/>
    <w:rsid w:val="003E09CD"/>
    <w:pPr>
      <w:spacing w:after="240" w:line="240" w:lineRule="auto"/>
      <w:jc w:val="both"/>
    </w:pPr>
    <w:rPr>
      <w:rFonts w:ascii="Times New Roman" w:eastAsia="Times New Roman" w:hAnsi="Times New Roman" w:cs="Times New Roman"/>
      <w:sz w:val="24"/>
      <w:szCs w:val="20"/>
      <w:lang w:val="en-GB"/>
    </w:rPr>
  </w:style>
  <w:style w:type="paragraph" w:styleId="a9">
    <w:name w:val="Body Text"/>
    <w:aliases w:val="block style"/>
    <w:basedOn w:val="Default"/>
    <w:next w:val="Default"/>
    <w:link w:val="aa"/>
    <w:rsid w:val="003E09CD"/>
    <w:rPr>
      <w:rFonts w:ascii="Garamond" w:hAnsi="Garamond"/>
      <w:color w:val="auto"/>
      <w:lang/>
    </w:rPr>
  </w:style>
  <w:style w:type="character" w:customStyle="1" w:styleId="aa">
    <w:name w:val="Основен текст Знак"/>
    <w:aliases w:val="block style Знак"/>
    <w:basedOn w:val="a0"/>
    <w:link w:val="a9"/>
    <w:rsid w:val="003E09CD"/>
    <w:rPr>
      <w:rFonts w:ascii="Garamond" w:eastAsia="Times New Roman" w:hAnsi="Garamond" w:cs="Times New Roman"/>
      <w:sz w:val="24"/>
      <w:szCs w:val="24"/>
      <w:lang/>
    </w:rPr>
  </w:style>
  <w:style w:type="paragraph" w:customStyle="1" w:styleId="Char1CharCharCharCharCharChar1CharChar">
    <w:name w:val="Char1 Char Char Char Char Char Char1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character" w:styleId="ab">
    <w:name w:val="Hyperlink"/>
    <w:rsid w:val="003E09CD"/>
    <w:rPr>
      <w:color w:val="0000FF"/>
      <w:u w:val="single"/>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3E09CD"/>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styleId="ac">
    <w:name w:val="Balloon Text"/>
    <w:basedOn w:val="a"/>
    <w:link w:val="ad"/>
    <w:semiHidden/>
    <w:rsid w:val="003E09CD"/>
    <w:pPr>
      <w:spacing w:after="0" w:line="240" w:lineRule="auto"/>
    </w:pPr>
    <w:rPr>
      <w:rFonts w:ascii="Tahoma" w:eastAsia="Times New Roman" w:hAnsi="Tahoma" w:cs="Times New Roman"/>
      <w:sz w:val="16"/>
      <w:szCs w:val="16"/>
      <w:lang w:val="en-GB" w:eastAsia="fr-FR"/>
    </w:rPr>
  </w:style>
  <w:style w:type="character" w:customStyle="1" w:styleId="ad">
    <w:name w:val="Изнесен текст Знак"/>
    <w:basedOn w:val="a0"/>
    <w:link w:val="ac"/>
    <w:semiHidden/>
    <w:rsid w:val="003E09CD"/>
    <w:rPr>
      <w:rFonts w:ascii="Tahoma" w:eastAsia="Times New Roman" w:hAnsi="Tahoma" w:cs="Times New Roman"/>
      <w:sz w:val="16"/>
      <w:szCs w:val="16"/>
      <w:lang w:val="en-GB" w:eastAsia="fr-FR"/>
    </w:rPr>
  </w:style>
  <w:style w:type="paragraph" w:customStyle="1" w:styleId="1CharCharCharCharCharCharCharChar">
    <w:name w:val="Знак1 Char Char Знак Char Char Знак Char Char Знак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3E09CD"/>
    <w:rPr>
      <w:rFonts w:ascii="Times New Roman" w:hAnsi="Times New Roman" w:cs="Times New Roman"/>
      <w:sz w:val="28"/>
      <w:szCs w:val="28"/>
    </w:rPr>
  </w:style>
  <w:style w:type="character" w:customStyle="1" w:styleId="FontStyle14">
    <w:name w:val="Font Style14"/>
    <w:rsid w:val="003E09CD"/>
    <w:rPr>
      <w:rFonts w:ascii="Times New Roman" w:hAnsi="Times New Roman" w:cs="Times New Roman"/>
      <w:sz w:val="28"/>
      <w:szCs w:val="28"/>
    </w:rPr>
  </w:style>
  <w:style w:type="paragraph" w:customStyle="1" w:styleId="CharChar0">
    <w:name w:val="Char Char Знак Знак Знак Знак Знак Знак Знак"/>
    <w:basedOn w:val="a"/>
    <w:rsid w:val="003E09CD"/>
    <w:pPr>
      <w:tabs>
        <w:tab w:val="left" w:pos="709"/>
      </w:tabs>
      <w:suppressAutoHyphens/>
      <w:spacing w:after="0" w:line="240" w:lineRule="auto"/>
    </w:pPr>
    <w:rPr>
      <w:rFonts w:ascii="Tahoma" w:eastAsia="Times New Roman" w:hAnsi="Tahoma" w:cs="Times New Roman"/>
      <w:sz w:val="24"/>
      <w:szCs w:val="24"/>
      <w:lang w:val="pl-PL" w:eastAsia="pl-PL"/>
    </w:rPr>
  </w:style>
  <w:style w:type="paragraph" w:styleId="21">
    <w:name w:val="Body Text 2"/>
    <w:basedOn w:val="a"/>
    <w:link w:val="22"/>
    <w:rsid w:val="003E09CD"/>
    <w:pPr>
      <w:spacing w:after="120" w:line="480" w:lineRule="auto"/>
    </w:pPr>
    <w:rPr>
      <w:rFonts w:ascii="Times New Roman" w:eastAsia="Times New Roman" w:hAnsi="Times New Roman" w:cs="Times New Roman"/>
      <w:sz w:val="20"/>
      <w:szCs w:val="20"/>
      <w:lang w:val="en-GB" w:eastAsia="fr-FR"/>
    </w:rPr>
  </w:style>
  <w:style w:type="character" w:customStyle="1" w:styleId="22">
    <w:name w:val="Основен текст 2 Знак"/>
    <w:basedOn w:val="a0"/>
    <w:link w:val="21"/>
    <w:rsid w:val="003E09CD"/>
    <w:rPr>
      <w:rFonts w:ascii="Times New Roman" w:eastAsia="Times New Roman" w:hAnsi="Times New Roman" w:cs="Times New Roman"/>
      <w:sz w:val="20"/>
      <w:szCs w:val="20"/>
      <w:lang w:val="en-GB" w:eastAsia="fr-FR"/>
    </w:rPr>
  </w:style>
  <w:style w:type="paragraph" w:styleId="31">
    <w:name w:val="Body Text Indent 3"/>
    <w:basedOn w:val="a"/>
    <w:link w:val="32"/>
    <w:rsid w:val="003E09CD"/>
    <w:pPr>
      <w:spacing w:after="120" w:line="240" w:lineRule="auto"/>
      <w:ind w:left="360"/>
    </w:pPr>
    <w:rPr>
      <w:rFonts w:ascii="Times New Roman" w:eastAsia="Times New Roman" w:hAnsi="Times New Roman" w:cs="Times New Roman"/>
      <w:sz w:val="16"/>
      <w:szCs w:val="16"/>
      <w:lang w:val="en-GB" w:eastAsia="fr-FR"/>
    </w:rPr>
  </w:style>
  <w:style w:type="character" w:customStyle="1" w:styleId="32">
    <w:name w:val="Основен текст с отстъп 3 Знак"/>
    <w:basedOn w:val="a0"/>
    <w:link w:val="31"/>
    <w:rsid w:val="003E09CD"/>
    <w:rPr>
      <w:rFonts w:ascii="Times New Roman" w:eastAsia="Times New Roman" w:hAnsi="Times New Roman" w:cs="Times New Roman"/>
      <w:sz w:val="16"/>
      <w:szCs w:val="16"/>
      <w:lang w:val="en-GB" w:eastAsia="fr-FR"/>
    </w:rPr>
  </w:style>
  <w:style w:type="paragraph" w:styleId="23">
    <w:name w:val="Body Text Indent 2"/>
    <w:basedOn w:val="a"/>
    <w:link w:val="24"/>
    <w:rsid w:val="003E09CD"/>
    <w:pPr>
      <w:spacing w:after="120" w:line="480" w:lineRule="auto"/>
      <w:ind w:left="360"/>
    </w:pPr>
    <w:rPr>
      <w:rFonts w:ascii="Times New Roman" w:eastAsia="Times New Roman" w:hAnsi="Times New Roman" w:cs="Times New Roman"/>
      <w:sz w:val="20"/>
      <w:szCs w:val="20"/>
      <w:lang w:val="en-GB" w:eastAsia="fr-FR"/>
    </w:rPr>
  </w:style>
  <w:style w:type="character" w:customStyle="1" w:styleId="24">
    <w:name w:val="Основен текст с отстъп 2 Знак"/>
    <w:basedOn w:val="a0"/>
    <w:link w:val="23"/>
    <w:rsid w:val="003E09CD"/>
    <w:rPr>
      <w:rFonts w:ascii="Times New Roman" w:eastAsia="Times New Roman" w:hAnsi="Times New Roman" w:cs="Times New Roman"/>
      <w:sz w:val="20"/>
      <w:szCs w:val="20"/>
      <w:lang w:val="en-GB" w:eastAsia="fr-FR"/>
    </w:rPr>
  </w:style>
  <w:style w:type="paragraph" w:styleId="33">
    <w:name w:val="Body Text 3"/>
    <w:basedOn w:val="a"/>
    <w:link w:val="34"/>
    <w:rsid w:val="003E09CD"/>
    <w:pPr>
      <w:spacing w:after="120" w:line="240" w:lineRule="auto"/>
    </w:pPr>
    <w:rPr>
      <w:rFonts w:ascii="Times New Roman" w:eastAsia="Times New Roman" w:hAnsi="Times New Roman" w:cs="Times New Roman"/>
      <w:sz w:val="16"/>
      <w:szCs w:val="16"/>
      <w:lang/>
    </w:rPr>
  </w:style>
  <w:style w:type="character" w:customStyle="1" w:styleId="34">
    <w:name w:val="Основен текст 3 Знак"/>
    <w:basedOn w:val="a0"/>
    <w:link w:val="33"/>
    <w:rsid w:val="003E09CD"/>
    <w:rPr>
      <w:rFonts w:ascii="Times New Roman" w:eastAsia="Times New Roman" w:hAnsi="Times New Roman" w:cs="Times New Roman"/>
      <w:sz w:val="16"/>
      <w:szCs w:val="16"/>
      <w:lang/>
    </w:rPr>
  </w:style>
  <w:style w:type="paragraph" w:customStyle="1" w:styleId="NormalParagraph">
    <w:name w:val="Normal Paragraph"/>
    <w:basedOn w:val="a"/>
    <w:rsid w:val="003E09CD"/>
    <w:pPr>
      <w:widowControl w:val="0"/>
      <w:spacing w:after="120" w:line="240" w:lineRule="auto"/>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styleId="ae">
    <w:name w:val="Subtitle"/>
    <w:basedOn w:val="a"/>
    <w:link w:val="af"/>
    <w:qFormat/>
    <w:rsid w:val="003E09CD"/>
    <w:pPr>
      <w:spacing w:before="120" w:after="120" w:line="240" w:lineRule="auto"/>
      <w:jc w:val="center"/>
    </w:pPr>
    <w:rPr>
      <w:rFonts w:ascii="Arial" w:eastAsia="Times New Roman" w:hAnsi="Arial" w:cs="Times New Roman"/>
      <w:b/>
      <w:snapToGrid w:val="0"/>
      <w:sz w:val="28"/>
      <w:szCs w:val="20"/>
      <w:lang w:val="fr-BE"/>
    </w:rPr>
  </w:style>
  <w:style w:type="character" w:customStyle="1" w:styleId="af">
    <w:name w:val="Подзаглавие Знак"/>
    <w:basedOn w:val="a0"/>
    <w:link w:val="ae"/>
    <w:rsid w:val="003E09CD"/>
    <w:rPr>
      <w:rFonts w:ascii="Arial" w:eastAsia="Times New Roman" w:hAnsi="Arial" w:cs="Times New Roman"/>
      <w:b/>
      <w:snapToGrid w:val="0"/>
      <w:sz w:val="28"/>
      <w:szCs w:val="20"/>
      <w:lang w:val="fr-BE"/>
    </w:rPr>
  </w:style>
  <w:style w:type="paragraph" w:customStyle="1" w:styleId="ListParagraph1">
    <w:name w:val="List Paragraph1"/>
    <w:aliases w:val="Гл точки"/>
    <w:basedOn w:val="a"/>
    <w:qFormat/>
    <w:rsid w:val="003E09CD"/>
    <w:pPr>
      <w:suppressAutoHyphens/>
      <w:spacing w:after="0" w:line="288" w:lineRule="auto"/>
      <w:ind w:left="720"/>
    </w:pPr>
    <w:rPr>
      <w:rFonts w:ascii="Times New Roman" w:eastAsia="MS Mincho" w:hAnsi="Times New Roman" w:cs="Times New Roman"/>
      <w:i/>
      <w:iCs/>
      <w:sz w:val="20"/>
      <w:szCs w:val="20"/>
      <w:lang w:val="en-US"/>
    </w:rPr>
  </w:style>
  <w:style w:type="paragraph" w:customStyle="1" w:styleId="CharChar2">
    <w:name w:val="Текст Char Char"/>
    <w:basedOn w:val="a"/>
    <w:link w:val="CharCharChar"/>
    <w:qFormat/>
    <w:rsid w:val="003E09CD"/>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
    <w:name w:val="Текст Char Char Char"/>
    <w:link w:val="CharChar2"/>
    <w:rsid w:val="003E09CD"/>
    <w:rPr>
      <w:rFonts w:ascii="Times New Roman" w:eastAsia="MS Mincho" w:hAnsi="Times New Roman" w:cs="Times New Roman"/>
      <w:bCs/>
      <w:iCs/>
      <w:color w:val="000000"/>
      <w:sz w:val="26"/>
      <w:szCs w:val="28"/>
      <w:lang w:eastAsia="ar-SA"/>
    </w:rPr>
  </w:style>
  <w:style w:type="paragraph" w:customStyle="1" w:styleId="Text1">
    <w:name w:val="Text 1"/>
    <w:basedOn w:val="a"/>
    <w:rsid w:val="003E09CD"/>
    <w:pPr>
      <w:spacing w:after="240" w:line="240" w:lineRule="auto"/>
      <w:ind w:left="482"/>
      <w:jc w:val="both"/>
    </w:pPr>
    <w:rPr>
      <w:rFonts w:ascii="Times New Roman" w:eastAsia="Times New Roman" w:hAnsi="Times New Roman" w:cs="Times New Roman"/>
      <w:sz w:val="24"/>
      <w:szCs w:val="20"/>
      <w:lang w:val="en-GB"/>
    </w:rPr>
  </w:style>
  <w:style w:type="paragraph" w:styleId="af0">
    <w:name w:val="Plain Text"/>
    <w:basedOn w:val="a"/>
    <w:link w:val="af1"/>
    <w:rsid w:val="003E09CD"/>
    <w:pPr>
      <w:spacing w:after="0" w:line="240" w:lineRule="auto"/>
    </w:pPr>
    <w:rPr>
      <w:rFonts w:ascii="Courier New" w:eastAsia="Times New Roman" w:hAnsi="Courier New" w:cs="Times New Roman"/>
      <w:sz w:val="20"/>
      <w:szCs w:val="20"/>
      <w:lang w:val="en-US"/>
    </w:rPr>
  </w:style>
  <w:style w:type="character" w:customStyle="1" w:styleId="af1">
    <w:name w:val="Обикновен текст Знак"/>
    <w:basedOn w:val="a0"/>
    <w:link w:val="af0"/>
    <w:rsid w:val="003E09CD"/>
    <w:rPr>
      <w:rFonts w:ascii="Courier New" w:eastAsia="Times New Roman" w:hAnsi="Courier New" w:cs="Times New Roman"/>
      <w:sz w:val="20"/>
      <w:szCs w:val="20"/>
      <w:lang w:val="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character" w:styleId="af2">
    <w:name w:val="annotation reference"/>
    <w:semiHidden/>
    <w:rsid w:val="003E09CD"/>
    <w:rPr>
      <w:sz w:val="16"/>
      <w:szCs w:val="16"/>
    </w:rPr>
  </w:style>
  <w:style w:type="paragraph" w:styleId="af3">
    <w:name w:val="annotation text"/>
    <w:basedOn w:val="a"/>
    <w:link w:val="af4"/>
    <w:semiHidden/>
    <w:rsid w:val="003E09CD"/>
    <w:pPr>
      <w:spacing w:after="0" w:line="240" w:lineRule="auto"/>
    </w:pPr>
    <w:rPr>
      <w:rFonts w:ascii="Times New Roman" w:eastAsia="Times New Roman" w:hAnsi="Times New Roman" w:cs="Times New Roman"/>
      <w:sz w:val="20"/>
      <w:szCs w:val="20"/>
      <w:lang w:val="en-GB" w:eastAsia="fr-FR"/>
    </w:rPr>
  </w:style>
  <w:style w:type="character" w:customStyle="1" w:styleId="af4">
    <w:name w:val="Текст на коментар Знак"/>
    <w:basedOn w:val="a0"/>
    <w:link w:val="af3"/>
    <w:semiHidden/>
    <w:rsid w:val="003E09CD"/>
    <w:rPr>
      <w:rFonts w:ascii="Times New Roman" w:eastAsia="Times New Roman" w:hAnsi="Times New Roman" w:cs="Times New Roman"/>
      <w:sz w:val="20"/>
      <w:szCs w:val="20"/>
      <w:lang w:val="en-GB" w:eastAsia="fr-FR"/>
    </w:rPr>
  </w:style>
  <w:style w:type="paragraph" w:styleId="af5">
    <w:name w:val="annotation subject"/>
    <w:basedOn w:val="af3"/>
    <w:next w:val="af3"/>
    <w:link w:val="af6"/>
    <w:semiHidden/>
    <w:rsid w:val="003E09CD"/>
    <w:rPr>
      <w:b/>
      <w:bCs/>
    </w:rPr>
  </w:style>
  <w:style w:type="character" w:customStyle="1" w:styleId="af6">
    <w:name w:val="Предмет на коментар Знак"/>
    <w:basedOn w:val="af4"/>
    <w:link w:val="af5"/>
    <w:semiHidden/>
    <w:rsid w:val="003E09CD"/>
    <w:rPr>
      <w:rFonts w:ascii="Times New Roman" w:eastAsia="Times New Roman" w:hAnsi="Times New Roman" w:cs="Times New Roman"/>
      <w:b/>
      <w:bCs/>
      <w:sz w:val="20"/>
      <w:szCs w:val="20"/>
      <w:lang w:val="en-GB" w:eastAsia="fr-FR"/>
    </w:rPr>
  </w:style>
  <w:style w:type="paragraph" w:customStyle="1" w:styleId="CharCharCharCharCharChar1">
    <w:name w:val="Char Char Char Char Char Char1"/>
    <w:basedOn w:val="a"/>
    <w:rsid w:val="003E09CD"/>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3E09CD"/>
    <w:rPr>
      <w:rFonts w:ascii="Times New Roman" w:hAnsi="Times New Roman" w:cs="Times New Roman"/>
      <w:b/>
      <w:bCs/>
      <w:sz w:val="20"/>
      <w:szCs w:val="20"/>
    </w:rPr>
  </w:style>
  <w:style w:type="paragraph" w:customStyle="1" w:styleId="Style4">
    <w:name w:val="Style4"/>
    <w:basedOn w:val="a"/>
    <w:rsid w:val="003E09C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
    <w:rsid w:val="003E09C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a"/>
    <w:rsid w:val="003E09C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3E09CD"/>
    <w:rPr>
      <w:rFonts w:ascii="Times New Roman" w:hAnsi="Times New Roman" w:cs="Times New Roman"/>
      <w:sz w:val="20"/>
      <w:szCs w:val="20"/>
    </w:rPr>
  </w:style>
  <w:style w:type="paragraph" w:customStyle="1" w:styleId="Style9">
    <w:name w:val="Style9"/>
    <w:basedOn w:val="a"/>
    <w:rsid w:val="003E09C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3E09CD"/>
    <w:pPr>
      <w:widowControl w:val="0"/>
      <w:suppressAutoHyphens/>
      <w:spacing w:after="0" w:line="240" w:lineRule="auto"/>
    </w:pPr>
    <w:rPr>
      <w:rFonts w:ascii="Arial" w:eastAsia="Times CY" w:hAnsi="Arial" w:cs="Arial"/>
      <w:sz w:val="20"/>
      <w:szCs w:val="20"/>
      <w:lang w:val="en-GB" w:eastAsia="ar-SA"/>
    </w:rPr>
  </w:style>
  <w:style w:type="paragraph" w:customStyle="1" w:styleId="14CharChar">
    <w:name w:val="Знак Знак14 Char Char Знак Знак"/>
    <w:basedOn w:val="a"/>
    <w:rsid w:val="003E09CD"/>
    <w:pPr>
      <w:tabs>
        <w:tab w:val="left" w:pos="709"/>
      </w:tabs>
      <w:spacing w:after="0" w:line="240" w:lineRule="auto"/>
    </w:pPr>
    <w:rPr>
      <w:rFonts w:ascii="Tahoma" w:eastAsia="Times New Roman" w:hAnsi="Tahoma" w:cs="Times New Roman"/>
      <w:sz w:val="24"/>
      <w:szCs w:val="24"/>
      <w:lang w:val="pl-PL" w:eastAsia="pl-PL"/>
    </w:rPr>
  </w:style>
  <w:style w:type="character" w:customStyle="1" w:styleId="30">
    <w:name w:val="Заглавие 3 Знак"/>
    <w:link w:val="3"/>
    <w:rsid w:val="003E09CD"/>
    <w:rPr>
      <w:rFonts w:ascii="Times New Roman" w:eastAsia="Times New Roman" w:hAnsi="Times New Roman" w:cs="Times New Roman"/>
      <w:i/>
      <w:sz w:val="24"/>
      <w:szCs w:val="24"/>
      <w:lang w:val="en-GB"/>
    </w:rPr>
  </w:style>
  <w:style w:type="paragraph" w:customStyle="1" w:styleId="Char">
    <w:name w:val="Char"/>
    <w:basedOn w:val="a"/>
    <w:rsid w:val="003E09CD"/>
    <w:pPr>
      <w:tabs>
        <w:tab w:val="left" w:pos="709"/>
      </w:tabs>
      <w:spacing w:after="0" w:line="240" w:lineRule="auto"/>
    </w:pPr>
    <w:rPr>
      <w:rFonts w:ascii="Tahoma" w:eastAsia="MS Mincho" w:hAnsi="Tahoma" w:cs="Times New Roman"/>
      <w:sz w:val="24"/>
      <w:szCs w:val="24"/>
      <w:lang w:val="pl-PL" w:eastAsia="pl-PL"/>
    </w:rPr>
  </w:style>
  <w:style w:type="paragraph" w:styleId="af7">
    <w:name w:val="Title"/>
    <w:basedOn w:val="a"/>
    <w:link w:val="af8"/>
    <w:qFormat/>
    <w:rsid w:val="003E09CD"/>
    <w:pPr>
      <w:spacing w:after="0" w:line="240" w:lineRule="auto"/>
      <w:jc w:val="center"/>
    </w:pPr>
    <w:rPr>
      <w:rFonts w:ascii="Times New Roman" w:eastAsia="Times New Roman" w:hAnsi="Times New Roman" w:cs="Times New Roman"/>
      <w:b/>
      <w:sz w:val="28"/>
      <w:szCs w:val="20"/>
      <w:lang/>
    </w:rPr>
  </w:style>
  <w:style w:type="character" w:customStyle="1" w:styleId="af8">
    <w:name w:val="Заглавие Знак"/>
    <w:basedOn w:val="a0"/>
    <w:link w:val="af7"/>
    <w:rsid w:val="003E09CD"/>
    <w:rPr>
      <w:rFonts w:ascii="Times New Roman" w:eastAsia="Times New Roman" w:hAnsi="Times New Roman" w:cs="Times New Roman"/>
      <w:b/>
      <w:sz w:val="28"/>
      <w:szCs w:val="20"/>
      <w:lang/>
    </w:rPr>
  </w:style>
  <w:style w:type="paragraph" w:styleId="af9">
    <w:name w:val="Body Text Indent"/>
    <w:basedOn w:val="a"/>
    <w:link w:val="afa"/>
    <w:rsid w:val="003E09CD"/>
    <w:pPr>
      <w:tabs>
        <w:tab w:val="left" w:pos="0"/>
      </w:tabs>
      <w:spacing w:after="0" w:line="240" w:lineRule="auto"/>
      <w:jc w:val="center"/>
    </w:pPr>
    <w:rPr>
      <w:rFonts w:ascii="Times New Roman" w:eastAsia="Times New Roman" w:hAnsi="Times New Roman" w:cs="Times New Roman"/>
      <w:sz w:val="28"/>
      <w:szCs w:val="20"/>
      <w:lang/>
    </w:rPr>
  </w:style>
  <w:style w:type="character" w:customStyle="1" w:styleId="afa">
    <w:name w:val="Основен текст с отстъп Знак"/>
    <w:basedOn w:val="a0"/>
    <w:link w:val="af9"/>
    <w:rsid w:val="003E09CD"/>
    <w:rPr>
      <w:rFonts w:ascii="Times New Roman" w:eastAsia="Times New Roman" w:hAnsi="Times New Roman" w:cs="Times New Roman"/>
      <w:sz w:val="28"/>
      <w:szCs w:val="20"/>
      <w:lang/>
    </w:rPr>
  </w:style>
  <w:style w:type="paragraph" w:customStyle="1" w:styleId="firstline">
    <w:name w:val="firstline"/>
    <w:basedOn w:val="a"/>
    <w:rsid w:val="003E09CD"/>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afb">
    <w:name w:val="footnote text"/>
    <w:basedOn w:val="a"/>
    <w:link w:val="afc"/>
    <w:semiHidden/>
    <w:rsid w:val="003E09CD"/>
    <w:pPr>
      <w:spacing w:after="0" w:line="240" w:lineRule="auto"/>
    </w:pPr>
    <w:rPr>
      <w:rFonts w:ascii="Times New Roman" w:eastAsia="Times New Roman" w:hAnsi="Times New Roman" w:cs="Times New Roman"/>
      <w:sz w:val="20"/>
      <w:szCs w:val="20"/>
      <w:lang w:eastAsia="bg-BG"/>
    </w:rPr>
  </w:style>
  <w:style w:type="character" w:customStyle="1" w:styleId="afc">
    <w:name w:val="Текст под линия Знак"/>
    <w:basedOn w:val="a0"/>
    <w:link w:val="afb"/>
    <w:semiHidden/>
    <w:rsid w:val="003E09CD"/>
    <w:rPr>
      <w:rFonts w:ascii="Times New Roman" w:eastAsia="Times New Roman" w:hAnsi="Times New Roman" w:cs="Times New Roman"/>
      <w:sz w:val="20"/>
      <w:szCs w:val="20"/>
      <w:lang w:eastAsia="bg-BG"/>
    </w:rPr>
  </w:style>
  <w:style w:type="character" w:customStyle="1" w:styleId="CommentTextChar1">
    <w:name w:val="Comment Text Char1"/>
    <w:uiPriority w:val="99"/>
    <w:semiHidden/>
    <w:rsid w:val="003E09CD"/>
    <w:rPr>
      <w:lang w:val="en-GB" w:eastAsia="fr-FR"/>
    </w:rPr>
  </w:style>
  <w:style w:type="character" w:customStyle="1" w:styleId="CommentSubjectChar1">
    <w:name w:val="Comment Subject Char1"/>
    <w:uiPriority w:val="99"/>
    <w:semiHidden/>
    <w:rsid w:val="003E09CD"/>
    <w:rPr>
      <w:b/>
      <w:bCs/>
      <w:lang w:val="en-GB" w:eastAsia="fr-FR"/>
    </w:rPr>
  </w:style>
  <w:style w:type="paragraph" w:styleId="afd">
    <w:name w:val="Document Map"/>
    <w:basedOn w:val="a"/>
    <w:link w:val="afe"/>
    <w:semiHidden/>
    <w:rsid w:val="003E09CD"/>
    <w:pPr>
      <w:shd w:val="clear" w:color="auto" w:fill="000080"/>
      <w:spacing w:after="0" w:line="240" w:lineRule="auto"/>
    </w:pPr>
    <w:rPr>
      <w:rFonts w:ascii="Tahoma" w:eastAsia="Times New Roman" w:hAnsi="Tahoma" w:cs="Times New Roman"/>
      <w:sz w:val="20"/>
      <w:szCs w:val="20"/>
      <w:lang w:val="en-US"/>
    </w:rPr>
  </w:style>
  <w:style w:type="character" w:customStyle="1" w:styleId="afe">
    <w:name w:val="План на документа Знак"/>
    <w:basedOn w:val="a0"/>
    <w:link w:val="afd"/>
    <w:semiHidden/>
    <w:rsid w:val="003E09CD"/>
    <w:rPr>
      <w:rFonts w:ascii="Tahoma" w:eastAsia="Times New Roman" w:hAnsi="Tahoma" w:cs="Times New Roman"/>
      <w:sz w:val="20"/>
      <w:szCs w:val="20"/>
      <w:shd w:val="clear" w:color="auto" w:fill="000080"/>
      <w:lang w:val="en-US"/>
    </w:rPr>
  </w:style>
  <w:style w:type="paragraph" w:styleId="aff">
    <w:name w:val="caption"/>
    <w:basedOn w:val="a"/>
    <w:next w:val="a"/>
    <w:qFormat/>
    <w:rsid w:val="003E09CD"/>
    <w:pPr>
      <w:spacing w:after="0" w:line="240" w:lineRule="auto"/>
    </w:pPr>
    <w:rPr>
      <w:rFonts w:ascii="Times New Roman" w:eastAsia="Times New Roman" w:hAnsi="Times New Roman" w:cs="Times New Roman"/>
      <w:b/>
      <w:bCs/>
      <w:sz w:val="20"/>
      <w:szCs w:val="20"/>
      <w:lang w:val="en-US"/>
    </w:rPr>
  </w:style>
  <w:style w:type="paragraph" w:customStyle="1" w:styleId="FR2">
    <w:name w:val="FR2"/>
    <w:rsid w:val="003E09CD"/>
    <w:pPr>
      <w:widowControl w:val="0"/>
      <w:snapToGrid w:val="0"/>
      <w:spacing w:after="0" w:line="240" w:lineRule="auto"/>
      <w:jc w:val="right"/>
    </w:pPr>
    <w:rPr>
      <w:rFonts w:ascii="Arial" w:eastAsia="Times New Roman" w:hAnsi="Arial" w:cs="Times New Roman"/>
      <w:sz w:val="24"/>
      <w:szCs w:val="20"/>
    </w:rPr>
  </w:style>
  <w:style w:type="paragraph" w:customStyle="1" w:styleId="BodyText21">
    <w:name w:val="Body Text 21"/>
    <w:basedOn w:val="a"/>
    <w:rsid w:val="003E09CD"/>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Style">
    <w:name w:val="Style"/>
    <w:rsid w:val="003E09C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ff0">
    <w:name w:val="No Spacing"/>
    <w:qFormat/>
    <w:rsid w:val="003E09CD"/>
    <w:pPr>
      <w:spacing w:after="0" w:line="240" w:lineRule="auto"/>
    </w:pPr>
    <w:rPr>
      <w:rFonts w:ascii="Times New Roman" w:eastAsia="Times New Roman" w:hAnsi="Times New Roman" w:cs="Times New Roman"/>
      <w:sz w:val="24"/>
      <w:szCs w:val="20"/>
      <w:lang w:val="en-US"/>
    </w:rPr>
  </w:style>
  <w:style w:type="character" w:customStyle="1" w:styleId="25">
    <w:name w:val="Основен текст (2)_"/>
    <w:link w:val="26"/>
    <w:rsid w:val="003E09CD"/>
    <w:rPr>
      <w:rFonts w:ascii="Arial Narrow" w:eastAsia="Arial Narrow" w:hAnsi="Arial Narrow"/>
      <w:sz w:val="19"/>
      <w:szCs w:val="19"/>
      <w:shd w:val="clear" w:color="auto" w:fill="FFFFFF"/>
    </w:rPr>
  </w:style>
  <w:style w:type="paragraph" w:customStyle="1" w:styleId="26">
    <w:name w:val="Основен текст (2)"/>
    <w:basedOn w:val="a"/>
    <w:link w:val="25"/>
    <w:rsid w:val="003E09CD"/>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5">
    <w:name w:val="Основен текст (3)_"/>
    <w:link w:val="36"/>
    <w:rsid w:val="003E09CD"/>
    <w:rPr>
      <w:rFonts w:ascii="Arial Narrow" w:eastAsia="Arial Narrow" w:hAnsi="Arial Narrow"/>
      <w:sz w:val="19"/>
      <w:szCs w:val="19"/>
      <w:shd w:val="clear" w:color="auto" w:fill="FFFFFF"/>
    </w:rPr>
  </w:style>
  <w:style w:type="paragraph" w:customStyle="1" w:styleId="36">
    <w:name w:val="Основен текст (3)"/>
    <w:basedOn w:val="a"/>
    <w:link w:val="35"/>
    <w:rsid w:val="003E09CD"/>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aff1">
    <w:name w:val="Основен текст_"/>
    <w:link w:val="11"/>
    <w:rsid w:val="003E09CD"/>
    <w:rPr>
      <w:rFonts w:ascii="Arial Narrow" w:eastAsia="Arial Narrow" w:hAnsi="Arial Narrow"/>
      <w:sz w:val="23"/>
      <w:szCs w:val="23"/>
      <w:shd w:val="clear" w:color="auto" w:fill="FFFFFF"/>
    </w:rPr>
  </w:style>
  <w:style w:type="paragraph" w:customStyle="1" w:styleId="11">
    <w:name w:val="Основен текст1"/>
    <w:basedOn w:val="a"/>
    <w:link w:val="aff1"/>
    <w:rsid w:val="003E09CD"/>
    <w:pPr>
      <w:shd w:val="clear" w:color="auto" w:fill="FFFFFF"/>
      <w:spacing w:before="300" w:after="0" w:line="298" w:lineRule="exact"/>
      <w:ind w:firstLine="340"/>
      <w:jc w:val="both"/>
    </w:pPr>
    <w:rPr>
      <w:rFonts w:ascii="Arial Narrow" w:eastAsia="Arial Narrow" w:hAnsi="Arial Narrow"/>
      <w:sz w:val="23"/>
      <w:szCs w:val="23"/>
      <w:shd w:val="clear" w:color="auto" w:fill="FFFFFF"/>
    </w:rPr>
  </w:style>
  <w:style w:type="character" w:customStyle="1" w:styleId="12">
    <w:name w:val="Заглавие #1_"/>
    <w:link w:val="13"/>
    <w:rsid w:val="003E09CD"/>
    <w:rPr>
      <w:rFonts w:ascii="Arial Narrow" w:eastAsia="Arial Narrow" w:hAnsi="Arial Narrow"/>
      <w:sz w:val="23"/>
      <w:szCs w:val="23"/>
      <w:shd w:val="clear" w:color="auto" w:fill="FFFFFF"/>
    </w:rPr>
  </w:style>
  <w:style w:type="paragraph" w:customStyle="1" w:styleId="13">
    <w:name w:val="Заглавие #1"/>
    <w:basedOn w:val="a"/>
    <w:link w:val="12"/>
    <w:rsid w:val="003E09CD"/>
    <w:pPr>
      <w:shd w:val="clear" w:color="auto" w:fill="FFFFFF"/>
      <w:spacing w:before="300" w:after="0" w:line="298" w:lineRule="exact"/>
      <w:ind w:firstLine="360"/>
      <w:jc w:val="both"/>
      <w:outlineLvl w:val="0"/>
    </w:pPr>
    <w:rPr>
      <w:rFonts w:ascii="Arial Narrow" w:eastAsia="Arial Narrow" w:hAnsi="Arial Narrow"/>
      <w:sz w:val="23"/>
      <w:szCs w:val="23"/>
      <w:shd w:val="clear" w:color="auto" w:fill="FFFFFF"/>
    </w:rPr>
  </w:style>
  <w:style w:type="character" w:customStyle="1" w:styleId="aff2">
    <w:name w:val="Основен текст + Удебелен"/>
    <w:rsid w:val="003E09CD"/>
    <w:rPr>
      <w:rFonts w:ascii="Arial Narrow" w:eastAsia="Arial Narrow" w:hAnsi="Arial Narrow"/>
      <w:b/>
      <w:bCs/>
      <w:w w:val="100"/>
      <w:sz w:val="23"/>
      <w:szCs w:val="23"/>
      <w:shd w:val="clear" w:color="auto" w:fill="FFFFFF"/>
      <w:lang w:bidi="ar-SA"/>
    </w:rPr>
  </w:style>
  <w:style w:type="character" w:customStyle="1" w:styleId="51">
    <w:name w:val="Основен текст (5)_"/>
    <w:link w:val="52"/>
    <w:rsid w:val="003E09CD"/>
    <w:rPr>
      <w:rFonts w:ascii="Arial Narrow" w:eastAsia="Arial Narrow" w:hAnsi="Arial Narrow"/>
      <w:sz w:val="23"/>
      <w:szCs w:val="23"/>
      <w:shd w:val="clear" w:color="auto" w:fill="FFFFFF"/>
    </w:rPr>
  </w:style>
  <w:style w:type="paragraph" w:customStyle="1" w:styleId="52">
    <w:name w:val="Основен текст (5)"/>
    <w:basedOn w:val="a"/>
    <w:link w:val="51"/>
    <w:rsid w:val="003E09CD"/>
    <w:pPr>
      <w:shd w:val="clear" w:color="auto" w:fill="FFFFFF"/>
      <w:spacing w:after="0" w:line="302" w:lineRule="exact"/>
      <w:ind w:firstLine="360"/>
      <w:jc w:val="both"/>
    </w:pPr>
    <w:rPr>
      <w:rFonts w:ascii="Arial Narrow" w:eastAsia="Arial Narrow" w:hAnsi="Arial Narrow"/>
      <w:sz w:val="23"/>
      <w:szCs w:val="23"/>
      <w:shd w:val="clear" w:color="auto" w:fill="FFFFFF"/>
    </w:rPr>
  </w:style>
  <w:style w:type="character" w:customStyle="1" w:styleId="27">
    <w:name w:val="Заглавие на изображение (2)_"/>
    <w:link w:val="28"/>
    <w:rsid w:val="003E09CD"/>
    <w:rPr>
      <w:rFonts w:ascii="Arial Narrow" w:eastAsia="Arial Narrow" w:hAnsi="Arial Narrow"/>
      <w:sz w:val="19"/>
      <w:szCs w:val="19"/>
      <w:shd w:val="clear" w:color="auto" w:fill="FFFFFF"/>
    </w:rPr>
  </w:style>
  <w:style w:type="paragraph" w:customStyle="1" w:styleId="28">
    <w:name w:val="Заглавие на изображение (2)"/>
    <w:basedOn w:val="a"/>
    <w:link w:val="27"/>
    <w:rsid w:val="003E09CD"/>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7">
    <w:name w:val="Заглавие на изображение (3)_"/>
    <w:link w:val="38"/>
    <w:rsid w:val="003E09CD"/>
    <w:rPr>
      <w:rFonts w:ascii="Arial Narrow" w:eastAsia="Arial Narrow" w:hAnsi="Arial Narrow"/>
      <w:sz w:val="19"/>
      <w:szCs w:val="19"/>
      <w:shd w:val="clear" w:color="auto" w:fill="FFFFFF"/>
    </w:rPr>
  </w:style>
  <w:style w:type="paragraph" w:customStyle="1" w:styleId="38">
    <w:name w:val="Заглавие на изображение (3)"/>
    <w:basedOn w:val="a"/>
    <w:link w:val="37"/>
    <w:rsid w:val="003E09CD"/>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9">
    <w:name w:val="Заглавие #3_"/>
    <w:link w:val="3a"/>
    <w:rsid w:val="003E09CD"/>
    <w:rPr>
      <w:rFonts w:ascii="Arial Narrow" w:eastAsia="Arial Narrow" w:hAnsi="Arial Narrow"/>
      <w:sz w:val="21"/>
      <w:szCs w:val="21"/>
      <w:shd w:val="clear" w:color="auto" w:fill="FFFFFF"/>
    </w:rPr>
  </w:style>
  <w:style w:type="paragraph" w:customStyle="1" w:styleId="3a">
    <w:name w:val="Заглавие #3"/>
    <w:basedOn w:val="a"/>
    <w:link w:val="39"/>
    <w:rsid w:val="003E09CD"/>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1">
    <w:name w:val="Основен текст (9)_"/>
    <w:link w:val="92"/>
    <w:rsid w:val="003E09CD"/>
    <w:rPr>
      <w:rFonts w:ascii="Arial Narrow" w:eastAsia="Arial Narrow" w:hAnsi="Arial Narrow"/>
      <w:sz w:val="21"/>
      <w:szCs w:val="21"/>
      <w:shd w:val="clear" w:color="auto" w:fill="FFFFFF"/>
    </w:rPr>
  </w:style>
  <w:style w:type="paragraph" w:customStyle="1" w:styleId="92">
    <w:name w:val="Основен текст (9)"/>
    <w:basedOn w:val="a"/>
    <w:link w:val="91"/>
    <w:rsid w:val="003E09CD"/>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3E09CD"/>
    <w:rPr>
      <w:rFonts w:ascii="Arial Narrow" w:eastAsia="Arial Narrow" w:hAnsi="Arial Narrow"/>
      <w:sz w:val="21"/>
      <w:szCs w:val="21"/>
      <w:shd w:val="clear" w:color="auto" w:fill="FFFFFF"/>
    </w:rPr>
  </w:style>
  <w:style w:type="paragraph" w:customStyle="1" w:styleId="101">
    <w:name w:val="Основен текст (10)"/>
    <w:basedOn w:val="a"/>
    <w:link w:val="100"/>
    <w:rsid w:val="003E09CD"/>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0">
    <w:name w:val="Char Знак Знак"/>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NoSpacing1">
    <w:name w:val="No Spacing1"/>
    <w:rsid w:val="003E09CD"/>
    <w:pPr>
      <w:spacing w:after="0" w:line="240" w:lineRule="auto"/>
    </w:pPr>
    <w:rPr>
      <w:rFonts w:ascii="Times New Roman" w:eastAsia="Batang" w:hAnsi="Times New Roman" w:cs="Times New Roman"/>
      <w:sz w:val="24"/>
      <w:szCs w:val="24"/>
      <w:lang w:val="en-US"/>
    </w:rPr>
  </w:style>
  <w:style w:type="paragraph" w:customStyle="1" w:styleId="titre4">
    <w:name w:val="titre4"/>
    <w:basedOn w:val="a"/>
    <w:rsid w:val="003E09CD"/>
    <w:pPr>
      <w:tabs>
        <w:tab w:val="decimal" w:pos="357"/>
      </w:tabs>
      <w:spacing w:after="0" w:line="240" w:lineRule="auto"/>
      <w:ind w:left="357" w:hanging="357"/>
    </w:pPr>
    <w:rPr>
      <w:rFonts w:ascii="Arial" w:eastAsia="Batang" w:hAnsi="Arial" w:cs="Arial"/>
      <w:b/>
      <w:bCs/>
      <w:sz w:val="24"/>
      <w:szCs w:val="24"/>
      <w:lang w:val="en-GB"/>
    </w:rPr>
  </w:style>
  <w:style w:type="paragraph" w:customStyle="1" w:styleId="CharCharCharCharCharCharCharCharCharCharCharChar">
    <w:name w:val="Char Char Знак Знак Char Char Знак Знак Char Char Знак Char Char Char Char Char Char"/>
    <w:basedOn w:val="a"/>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56">
    <w:name w:val="Style56"/>
    <w:basedOn w:val="a"/>
    <w:rsid w:val="003E09CD"/>
    <w:pPr>
      <w:widowControl w:val="0"/>
      <w:autoSpaceDE w:val="0"/>
      <w:autoSpaceDN w:val="0"/>
      <w:adjustRightInd w:val="0"/>
      <w:spacing w:after="0" w:line="254" w:lineRule="exact"/>
      <w:jc w:val="both"/>
    </w:pPr>
    <w:rPr>
      <w:rFonts w:ascii="Arial" w:eastAsia="Times New Roman" w:hAnsi="Arial" w:cs="Times New Roman"/>
      <w:sz w:val="24"/>
      <w:szCs w:val="24"/>
      <w:lang w:eastAsia="bg-BG"/>
    </w:rPr>
  </w:style>
  <w:style w:type="paragraph" w:styleId="aff3">
    <w:name w:val="List Paragraph"/>
    <w:basedOn w:val="a"/>
    <w:uiPriority w:val="34"/>
    <w:qFormat/>
    <w:rsid w:val="008451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E09CD"/>
    <w:pPr>
      <w:keepNext/>
      <w:spacing w:before="240" w:after="60" w:line="240" w:lineRule="auto"/>
      <w:outlineLvl w:val="0"/>
    </w:pPr>
    <w:rPr>
      <w:rFonts w:ascii="Arial" w:eastAsia="Times New Roman" w:hAnsi="Arial" w:cs="Times New Roman"/>
      <w:b/>
      <w:bCs/>
      <w:kern w:val="32"/>
      <w:sz w:val="32"/>
      <w:szCs w:val="32"/>
      <w:lang w:val="en-GB" w:eastAsia="fr-FR"/>
    </w:rPr>
  </w:style>
  <w:style w:type="paragraph" w:styleId="Heading2">
    <w:name w:val="heading 2"/>
    <w:aliases w:val="Heading 2 Char1,Heading 2 Char Char"/>
    <w:basedOn w:val="Normal"/>
    <w:next w:val="Normal"/>
    <w:link w:val="Heading2Char"/>
    <w:qFormat/>
    <w:rsid w:val="003E09CD"/>
    <w:pPr>
      <w:keepNext/>
      <w:numPr>
        <w:ilvl w:val="1"/>
        <w:numId w:val="1"/>
      </w:numPr>
      <w:spacing w:before="120" w:after="120" w:line="240" w:lineRule="auto"/>
      <w:jc w:val="both"/>
      <w:outlineLvl w:val="1"/>
    </w:pPr>
    <w:rPr>
      <w:rFonts w:ascii="Times New Roman" w:eastAsia="Times New Roman" w:hAnsi="Times New Roman" w:cs="Times New Roman"/>
      <w:b/>
      <w:sz w:val="24"/>
      <w:szCs w:val="20"/>
      <w:lang w:val="en-GB"/>
    </w:rPr>
  </w:style>
  <w:style w:type="paragraph" w:styleId="Heading3">
    <w:name w:val="heading 3"/>
    <w:basedOn w:val="Normal"/>
    <w:next w:val="Normal"/>
    <w:link w:val="Heading3Char1"/>
    <w:qFormat/>
    <w:rsid w:val="003E09CD"/>
    <w:pPr>
      <w:keepNext/>
      <w:numPr>
        <w:ilvl w:val="2"/>
        <w:numId w:val="1"/>
      </w:numPr>
      <w:spacing w:after="240" w:line="240" w:lineRule="auto"/>
      <w:jc w:val="both"/>
      <w:outlineLvl w:val="2"/>
    </w:pPr>
    <w:rPr>
      <w:rFonts w:ascii="Times New Roman" w:eastAsia="Times New Roman" w:hAnsi="Times New Roman" w:cs="Times New Roman"/>
      <w:i/>
      <w:sz w:val="24"/>
      <w:szCs w:val="24"/>
      <w:lang w:val="en-GB"/>
    </w:rPr>
  </w:style>
  <w:style w:type="paragraph" w:styleId="Heading4">
    <w:name w:val="heading 4"/>
    <w:basedOn w:val="Normal"/>
    <w:next w:val="Normal"/>
    <w:link w:val="Heading4Char"/>
    <w:qFormat/>
    <w:rsid w:val="003E09CD"/>
    <w:pPr>
      <w:keepNext/>
      <w:numPr>
        <w:ilvl w:val="3"/>
        <w:numId w:val="1"/>
      </w:numPr>
      <w:spacing w:after="240" w:line="240" w:lineRule="auto"/>
      <w:jc w:val="both"/>
      <w:outlineLvl w:val="3"/>
    </w:pPr>
    <w:rPr>
      <w:rFonts w:ascii="Times New Roman" w:eastAsia="Times New Roman" w:hAnsi="Times New Roman" w:cs="Times New Roman"/>
      <w:sz w:val="24"/>
      <w:szCs w:val="20"/>
      <w:lang w:val="en-GB"/>
    </w:rPr>
  </w:style>
  <w:style w:type="paragraph" w:styleId="Heading5">
    <w:name w:val="heading 5"/>
    <w:basedOn w:val="Normal"/>
    <w:next w:val="Normal"/>
    <w:link w:val="Heading5Char"/>
    <w:qFormat/>
    <w:rsid w:val="003E09CD"/>
    <w:pPr>
      <w:keepNext/>
      <w:spacing w:after="0" w:line="240" w:lineRule="auto"/>
      <w:jc w:val="both"/>
      <w:outlineLvl w:val="4"/>
    </w:pPr>
    <w:rPr>
      <w:rFonts w:ascii="Times New Roman" w:eastAsia="Times New Roman" w:hAnsi="Times New Roman" w:cs="Times New Roman"/>
      <w:b/>
      <w:sz w:val="24"/>
      <w:szCs w:val="20"/>
      <w:lang w:val="en-GB"/>
    </w:rPr>
  </w:style>
  <w:style w:type="paragraph" w:styleId="Heading6">
    <w:name w:val="heading 6"/>
    <w:basedOn w:val="Normal"/>
    <w:next w:val="Normal"/>
    <w:link w:val="Heading6Char"/>
    <w:qFormat/>
    <w:rsid w:val="003E09CD"/>
    <w:pPr>
      <w:keepNext/>
      <w:tabs>
        <w:tab w:val="left" w:pos="0"/>
      </w:tabs>
      <w:spacing w:after="0" w:line="240" w:lineRule="auto"/>
      <w:outlineLvl w:val="5"/>
    </w:pPr>
    <w:rPr>
      <w:rFonts w:ascii="Times New Roman" w:eastAsia="Times New Roman" w:hAnsi="Times New Roman" w:cs="Times New Roman"/>
      <w:b/>
      <w:sz w:val="24"/>
      <w:szCs w:val="20"/>
      <w:lang w:val="x-none"/>
    </w:rPr>
  </w:style>
  <w:style w:type="paragraph" w:styleId="Heading7">
    <w:name w:val="heading 7"/>
    <w:basedOn w:val="Normal"/>
    <w:next w:val="Normal"/>
    <w:link w:val="Heading7Char"/>
    <w:qFormat/>
    <w:rsid w:val="003E09CD"/>
    <w:pPr>
      <w:keepNext/>
      <w:spacing w:before="400" w:after="0" w:line="240" w:lineRule="auto"/>
      <w:jc w:val="center"/>
      <w:outlineLvl w:val="6"/>
    </w:pPr>
    <w:rPr>
      <w:rFonts w:ascii="Times New Roman" w:eastAsia="Times New Roman" w:hAnsi="Times New Roman" w:cs="Times New Roman"/>
      <w:b/>
      <w:snapToGrid w:val="0"/>
      <w:sz w:val="32"/>
      <w:szCs w:val="20"/>
      <w:lang w:val="ru-RU"/>
    </w:rPr>
  </w:style>
  <w:style w:type="paragraph" w:styleId="Heading8">
    <w:name w:val="heading 8"/>
    <w:basedOn w:val="Normal"/>
    <w:next w:val="Normal"/>
    <w:link w:val="Heading8Char"/>
    <w:qFormat/>
    <w:rsid w:val="003E09CD"/>
    <w:pPr>
      <w:keepNext/>
      <w:spacing w:after="0" w:line="240" w:lineRule="auto"/>
      <w:jc w:val="both"/>
      <w:outlineLvl w:val="7"/>
    </w:pPr>
    <w:rPr>
      <w:rFonts w:ascii="Bookman Old Style" w:eastAsia="Times New Roman" w:hAnsi="Bookman Old Style" w:cs="Times New Roman"/>
      <w:b/>
      <w:i/>
      <w:sz w:val="24"/>
      <w:szCs w:val="20"/>
      <w:lang w:val="en-US"/>
    </w:rPr>
  </w:style>
  <w:style w:type="paragraph" w:styleId="Heading9">
    <w:name w:val="heading 9"/>
    <w:basedOn w:val="Normal"/>
    <w:next w:val="Normal"/>
    <w:link w:val="Heading9Char"/>
    <w:qFormat/>
    <w:rsid w:val="003E09CD"/>
    <w:pPr>
      <w:keepNext/>
      <w:spacing w:after="0" w:line="240" w:lineRule="auto"/>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09CD"/>
    <w:rPr>
      <w:rFonts w:ascii="Arial" w:eastAsia="Times New Roman" w:hAnsi="Arial" w:cs="Times New Roman"/>
      <w:b/>
      <w:bCs/>
      <w:kern w:val="32"/>
      <w:sz w:val="32"/>
      <w:szCs w:val="32"/>
      <w:lang w:val="en-GB" w:eastAsia="fr-FR"/>
    </w:rPr>
  </w:style>
  <w:style w:type="character" w:customStyle="1" w:styleId="Heading2Char">
    <w:name w:val="Heading 2 Char"/>
    <w:aliases w:val="Heading 2 Char1 Char,Heading 2 Char Char Char"/>
    <w:basedOn w:val="DefaultParagraphFont"/>
    <w:link w:val="Heading2"/>
    <w:rsid w:val="003E09CD"/>
    <w:rPr>
      <w:rFonts w:ascii="Times New Roman" w:eastAsia="Times New Roman" w:hAnsi="Times New Roman" w:cs="Times New Roman"/>
      <w:b/>
      <w:sz w:val="24"/>
      <w:szCs w:val="20"/>
      <w:lang w:val="en-GB"/>
    </w:rPr>
  </w:style>
  <w:style w:type="character" w:customStyle="1" w:styleId="Heading3Char">
    <w:name w:val="Heading 3 Char"/>
    <w:basedOn w:val="DefaultParagraphFont"/>
    <w:uiPriority w:val="9"/>
    <w:semiHidden/>
    <w:rsid w:val="003E09C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3E09CD"/>
    <w:rPr>
      <w:rFonts w:ascii="Times New Roman" w:eastAsia="Times New Roman" w:hAnsi="Times New Roman" w:cs="Times New Roman"/>
      <w:sz w:val="24"/>
      <w:szCs w:val="20"/>
      <w:lang w:val="en-GB"/>
    </w:rPr>
  </w:style>
  <w:style w:type="character" w:customStyle="1" w:styleId="Heading5Char">
    <w:name w:val="Heading 5 Char"/>
    <w:basedOn w:val="DefaultParagraphFont"/>
    <w:link w:val="Heading5"/>
    <w:rsid w:val="003E09CD"/>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3E09CD"/>
    <w:rPr>
      <w:rFonts w:ascii="Times New Roman" w:eastAsia="Times New Roman" w:hAnsi="Times New Roman" w:cs="Times New Roman"/>
      <w:b/>
      <w:sz w:val="24"/>
      <w:szCs w:val="20"/>
      <w:lang w:val="x-none"/>
    </w:rPr>
  </w:style>
  <w:style w:type="character" w:customStyle="1" w:styleId="Heading7Char">
    <w:name w:val="Heading 7 Char"/>
    <w:basedOn w:val="DefaultParagraphFont"/>
    <w:link w:val="Heading7"/>
    <w:rsid w:val="003E09CD"/>
    <w:rPr>
      <w:rFonts w:ascii="Times New Roman" w:eastAsia="Times New Roman" w:hAnsi="Times New Roman" w:cs="Times New Roman"/>
      <w:b/>
      <w:snapToGrid w:val="0"/>
      <w:sz w:val="32"/>
      <w:szCs w:val="20"/>
      <w:lang w:val="ru-RU"/>
    </w:rPr>
  </w:style>
  <w:style w:type="character" w:customStyle="1" w:styleId="Heading8Char">
    <w:name w:val="Heading 8 Char"/>
    <w:basedOn w:val="DefaultParagraphFont"/>
    <w:link w:val="Heading8"/>
    <w:rsid w:val="003E09CD"/>
    <w:rPr>
      <w:rFonts w:ascii="Bookman Old Style" w:eastAsia="Times New Roman" w:hAnsi="Bookman Old Style" w:cs="Times New Roman"/>
      <w:b/>
      <w:i/>
      <w:sz w:val="24"/>
      <w:szCs w:val="20"/>
      <w:lang w:val="en-US"/>
    </w:rPr>
  </w:style>
  <w:style w:type="character" w:customStyle="1" w:styleId="Heading9Char">
    <w:name w:val="Heading 9 Char"/>
    <w:basedOn w:val="DefaultParagraphFont"/>
    <w:link w:val="Heading9"/>
    <w:rsid w:val="003E09CD"/>
    <w:rPr>
      <w:rFonts w:ascii="Times New Roman" w:eastAsia="Times New Roman" w:hAnsi="Times New Roman" w:cs="Times New Roman"/>
      <w:b/>
      <w:sz w:val="36"/>
      <w:szCs w:val="20"/>
      <w:u w:val="single"/>
      <w:lang w:val="en-US"/>
    </w:rPr>
  </w:style>
  <w:style w:type="numbering" w:customStyle="1" w:styleId="NoList1">
    <w:name w:val="No List1"/>
    <w:next w:val="NoList"/>
    <w:semiHidden/>
    <w:rsid w:val="003E09CD"/>
  </w:style>
  <w:style w:type="paragraph" w:styleId="Header">
    <w:name w:val="header"/>
    <w:basedOn w:val="Normal"/>
    <w:link w:val="HeaderChar"/>
    <w:rsid w:val="003E09CD"/>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HeaderChar">
    <w:name w:val="Header Char"/>
    <w:basedOn w:val="DefaultParagraphFont"/>
    <w:link w:val="Header"/>
    <w:rsid w:val="003E09CD"/>
    <w:rPr>
      <w:rFonts w:ascii="Times New Roman" w:eastAsia="Times New Roman" w:hAnsi="Times New Roman" w:cs="Times New Roman"/>
      <w:sz w:val="20"/>
      <w:szCs w:val="20"/>
      <w:lang w:val="en-GB" w:eastAsia="fr-FR"/>
    </w:rPr>
  </w:style>
  <w:style w:type="paragraph" w:styleId="Footer">
    <w:name w:val="footer"/>
    <w:basedOn w:val="Normal"/>
    <w:link w:val="FooterChar"/>
    <w:uiPriority w:val="99"/>
    <w:rsid w:val="003E09CD"/>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FooterChar">
    <w:name w:val="Footer Char"/>
    <w:basedOn w:val="DefaultParagraphFont"/>
    <w:link w:val="Footer"/>
    <w:uiPriority w:val="99"/>
    <w:rsid w:val="003E09CD"/>
    <w:rPr>
      <w:rFonts w:ascii="Times New Roman" w:eastAsia="Times New Roman" w:hAnsi="Times New Roman" w:cs="Times New Roman"/>
      <w:sz w:val="20"/>
      <w:szCs w:val="20"/>
      <w:lang w:val="en-GB" w:eastAsia="fr-FR"/>
    </w:rPr>
  </w:style>
  <w:style w:type="paragraph" w:customStyle="1" w:styleId="CharCharCharCharCharChar">
    <w:name w:val="Char Char Знак Знак Char Char Знак Знак Char Char"/>
    <w:basedOn w:val="Normal"/>
    <w:rsid w:val="003E09CD"/>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3E09C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Text3">
    <w:name w:val="Text 3"/>
    <w:basedOn w:val="Normal"/>
    <w:rsid w:val="003E09CD"/>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Style2">
    <w:name w:val="Style2"/>
    <w:basedOn w:val="Heading2"/>
    <w:rsid w:val="003E09CD"/>
    <w:pPr>
      <w:numPr>
        <w:ilvl w:val="0"/>
        <w:numId w:val="0"/>
      </w:numPr>
      <w:tabs>
        <w:tab w:val="num" w:pos="0"/>
      </w:tabs>
      <w:spacing w:before="480"/>
      <w:ind w:left="540"/>
    </w:pPr>
    <w:rPr>
      <w:lang w:val="bg-BG"/>
    </w:rPr>
  </w:style>
  <w:style w:type="table" w:styleId="TableGrid">
    <w:name w:val="Table Grid"/>
    <w:basedOn w:val="TableNormal"/>
    <w:rsid w:val="003E09C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3E09CD"/>
    <w:pPr>
      <w:tabs>
        <w:tab w:val="left" w:pos="709"/>
      </w:tabs>
      <w:spacing w:after="0" w:line="240" w:lineRule="auto"/>
    </w:pPr>
    <w:rPr>
      <w:rFonts w:ascii="Tahoma" w:eastAsia="Times New Roman" w:hAnsi="Tahoma" w:cs="Times New Roman"/>
      <w:sz w:val="20"/>
      <w:szCs w:val="20"/>
      <w:lang w:val="pl-PL" w:eastAsia="pl-PL"/>
    </w:rPr>
  </w:style>
  <w:style w:type="character" w:styleId="PageNumber">
    <w:name w:val="page number"/>
    <w:basedOn w:val="DefaultParagraphFont"/>
    <w:rsid w:val="003E09CD"/>
  </w:style>
  <w:style w:type="paragraph" w:customStyle="1" w:styleId="Char1CharCharChar1CharCharCharCharCharCharCharCharCharCharCharCharChar">
    <w:name w:val="Char1 Char Char Char1 Char Char Char Char Char Char Char Char Char Char Char Char Char"/>
    <w:basedOn w:val="Normal"/>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3E09CD"/>
    <w:pPr>
      <w:spacing w:after="240" w:line="240" w:lineRule="auto"/>
      <w:jc w:val="both"/>
    </w:pPr>
    <w:rPr>
      <w:rFonts w:ascii="Times New Roman" w:eastAsia="Times New Roman" w:hAnsi="Times New Roman" w:cs="Times New Roman"/>
      <w:sz w:val="24"/>
      <w:szCs w:val="20"/>
      <w:lang w:val="en-GB"/>
    </w:rPr>
  </w:style>
  <w:style w:type="paragraph" w:styleId="BodyText">
    <w:name w:val="Body Text"/>
    <w:aliases w:val="block style"/>
    <w:basedOn w:val="Default"/>
    <w:next w:val="Default"/>
    <w:link w:val="BodyTextChar"/>
    <w:rsid w:val="003E09CD"/>
    <w:rPr>
      <w:rFonts w:ascii="Garamond" w:hAnsi="Garamond"/>
      <w:color w:val="auto"/>
      <w:lang w:val="x-none" w:eastAsia="x-none"/>
    </w:rPr>
  </w:style>
  <w:style w:type="character" w:customStyle="1" w:styleId="BodyTextChar">
    <w:name w:val="Body Text Char"/>
    <w:aliases w:val="block style Char"/>
    <w:basedOn w:val="DefaultParagraphFont"/>
    <w:link w:val="BodyText"/>
    <w:rsid w:val="003E09CD"/>
    <w:rPr>
      <w:rFonts w:ascii="Garamond" w:eastAsia="Times New Roman" w:hAnsi="Garamond" w:cs="Times New Roman"/>
      <w:sz w:val="24"/>
      <w:szCs w:val="24"/>
      <w:lang w:val="x-none" w:eastAsia="x-none"/>
    </w:rPr>
  </w:style>
  <w:style w:type="paragraph" w:customStyle="1" w:styleId="Char1CharCharCharCharCharChar1CharChar">
    <w:name w:val="Char1 Char Char Char Char Char Char1 Char Char"/>
    <w:basedOn w:val="Normal"/>
    <w:rsid w:val="003E09CD"/>
    <w:pPr>
      <w:tabs>
        <w:tab w:val="left" w:pos="709"/>
      </w:tabs>
      <w:spacing w:after="0" w:line="240" w:lineRule="auto"/>
    </w:pPr>
    <w:rPr>
      <w:rFonts w:ascii="Tahoma" w:eastAsia="Times New Roman" w:hAnsi="Tahoma" w:cs="Times New Roman"/>
      <w:sz w:val="24"/>
      <w:szCs w:val="24"/>
      <w:lang w:val="pl-PL" w:eastAsia="pl-PL"/>
    </w:rPr>
  </w:style>
  <w:style w:type="character" w:styleId="Hyperlink">
    <w:name w:val="Hyperlink"/>
    <w:rsid w:val="003E09CD"/>
    <w:rPr>
      <w:color w:val="0000FF"/>
      <w:u w:val="single"/>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Normal"/>
    <w:rsid w:val="003E09CD"/>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Normal"/>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3E09CD"/>
    <w:pPr>
      <w:tabs>
        <w:tab w:val="left" w:pos="709"/>
      </w:tabs>
      <w:spacing w:after="0" w:line="240" w:lineRule="auto"/>
    </w:pPr>
    <w:rPr>
      <w:rFonts w:ascii="Tahoma" w:eastAsia="Times New Roman" w:hAnsi="Tahoma" w:cs="Times New Roman"/>
      <w:sz w:val="24"/>
      <w:szCs w:val="24"/>
      <w:lang w:val="pl-PL" w:eastAsia="pl-PL"/>
    </w:rPr>
  </w:style>
  <w:style w:type="paragraph" w:styleId="BalloonText">
    <w:name w:val="Balloon Text"/>
    <w:basedOn w:val="Normal"/>
    <w:link w:val="BalloonTextChar"/>
    <w:semiHidden/>
    <w:rsid w:val="003E09CD"/>
    <w:pPr>
      <w:spacing w:after="0" w:line="240" w:lineRule="auto"/>
    </w:pPr>
    <w:rPr>
      <w:rFonts w:ascii="Tahoma" w:eastAsia="Times New Roman" w:hAnsi="Tahoma" w:cs="Times New Roman"/>
      <w:sz w:val="16"/>
      <w:szCs w:val="16"/>
      <w:lang w:val="en-GB" w:eastAsia="fr-FR"/>
    </w:rPr>
  </w:style>
  <w:style w:type="character" w:customStyle="1" w:styleId="BalloonTextChar">
    <w:name w:val="Balloon Text Char"/>
    <w:basedOn w:val="DefaultParagraphFont"/>
    <w:link w:val="BalloonText"/>
    <w:semiHidden/>
    <w:rsid w:val="003E09CD"/>
    <w:rPr>
      <w:rFonts w:ascii="Tahoma" w:eastAsia="Times New Roman" w:hAnsi="Tahoma" w:cs="Times New Roman"/>
      <w:sz w:val="16"/>
      <w:szCs w:val="16"/>
      <w:lang w:val="en-GB" w:eastAsia="fr-FR"/>
    </w:rPr>
  </w:style>
  <w:style w:type="paragraph" w:customStyle="1" w:styleId="1CharCharCharCharCharCharCharChar">
    <w:name w:val="Знак1 Char Char Знак Char Char Знак Char Char Знак Char Char"/>
    <w:basedOn w:val="Normal"/>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Normal"/>
    <w:rsid w:val="003E09CD"/>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3E09CD"/>
    <w:rPr>
      <w:rFonts w:ascii="Times New Roman" w:hAnsi="Times New Roman" w:cs="Times New Roman"/>
      <w:sz w:val="28"/>
      <w:szCs w:val="28"/>
    </w:rPr>
  </w:style>
  <w:style w:type="character" w:customStyle="1" w:styleId="FontStyle14">
    <w:name w:val="Font Style14"/>
    <w:rsid w:val="003E09CD"/>
    <w:rPr>
      <w:rFonts w:ascii="Times New Roman" w:hAnsi="Times New Roman" w:cs="Times New Roman"/>
      <w:sz w:val="28"/>
      <w:szCs w:val="28"/>
    </w:rPr>
  </w:style>
  <w:style w:type="paragraph" w:customStyle="1" w:styleId="CharChar0">
    <w:name w:val="Char Char Знак Знак Знак Знак Знак Знак Знак"/>
    <w:basedOn w:val="Normal"/>
    <w:rsid w:val="003E09CD"/>
    <w:pPr>
      <w:tabs>
        <w:tab w:val="left" w:pos="709"/>
      </w:tabs>
      <w:suppressAutoHyphens/>
      <w:spacing w:after="0" w:line="240" w:lineRule="auto"/>
    </w:pPr>
    <w:rPr>
      <w:rFonts w:ascii="Tahoma" w:eastAsia="Times New Roman" w:hAnsi="Tahoma" w:cs="Times New Roman"/>
      <w:sz w:val="24"/>
      <w:szCs w:val="24"/>
      <w:lang w:val="pl-PL" w:eastAsia="pl-PL"/>
    </w:rPr>
  </w:style>
  <w:style w:type="paragraph" w:styleId="BodyText2">
    <w:name w:val="Body Text 2"/>
    <w:basedOn w:val="Normal"/>
    <w:link w:val="BodyText2Char"/>
    <w:rsid w:val="003E09CD"/>
    <w:pPr>
      <w:spacing w:after="120" w:line="480" w:lineRule="auto"/>
    </w:pPr>
    <w:rPr>
      <w:rFonts w:ascii="Times New Roman" w:eastAsia="Times New Roman" w:hAnsi="Times New Roman" w:cs="Times New Roman"/>
      <w:sz w:val="20"/>
      <w:szCs w:val="20"/>
      <w:lang w:val="en-GB" w:eastAsia="fr-FR"/>
    </w:rPr>
  </w:style>
  <w:style w:type="character" w:customStyle="1" w:styleId="BodyText2Char">
    <w:name w:val="Body Text 2 Char"/>
    <w:basedOn w:val="DefaultParagraphFont"/>
    <w:link w:val="BodyText2"/>
    <w:rsid w:val="003E09CD"/>
    <w:rPr>
      <w:rFonts w:ascii="Times New Roman" w:eastAsia="Times New Roman" w:hAnsi="Times New Roman" w:cs="Times New Roman"/>
      <w:sz w:val="20"/>
      <w:szCs w:val="20"/>
      <w:lang w:val="en-GB" w:eastAsia="fr-FR"/>
    </w:rPr>
  </w:style>
  <w:style w:type="paragraph" w:styleId="BodyTextIndent3">
    <w:name w:val="Body Text Indent 3"/>
    <w:basedOn w:val="Normal"/>
    <w:link w:val="BodyTextIndent3Char"/>
    <w:rsid w:val="003E09CD"/>
    <w:pPr>
      <w:spacing w:after="120" w:line="240" w:lineRule="auto"/>
      <w:ind w:left="360"/>
    </w:pPr>
    <w:rPr>
      <w:rFonts w:ascii="Times New Roman" w:eastAsia="Times New Roman" w:hAnsi="Times New Roman" w:cs="Times New Roman"/>
      <w:sz w:val="16"/>
      <w:szCs w:val="16"/>
      <w:lang w:val="en-GB" w:eastAsia="fr-FR"/>
    </w:rPr>
  </w:style>
  <w:style w:type="character" w:customStyle="1" w:styleId="BodyTextIndent3Char">
    <w:name w:val="Body Text Indent 3 Char"/>
    <w:basedOn w:val="DefaultParagraphFont"/>
    <w:link w:val="BodyTextIndent3"/>
    <w:rsid w:val="003E09CD"/>
    <w:rPr>
      <w:rFonts w:ascii="Times New Roman" w:eastAsia="Times New Roman" w:hAnsi="Times New Roman" w:cs="Times New Roman"/>
      <w:sz w:val="16"/>
      <w:szCs w:val="16"/>
      <w:lang w:val="en-GB" w:eastAsia="fr-FR"/>
    </w:rPr>
  </w:style>
  <w:style w:type="paragraph" w:styleId="BodyTextIndent2">
    <w:name w:val="Body Text Indent 2"/>
    <w:basedOn w:val="Normal"/>
    <w:link w:val="BodyTextIndent2Char"/>
    <w:rsid w:val="003E09CD"/>
    <w:pPr>
      <w:spacing w:after="120" w:line="480" w:lineRule="auto"/>
      <w:ind w:left="360"/>
    </w:pPr>
    <w:rPr>
      <w:rFonts w:ascii="Times New Roman" w:eastAsia="Times New Roman" w:hAnsi="Times New Roman" w:cs="Times New Roman"/>
      <w:sz w:val="20"/>
      <w:szCs w:val="20"/>
      <w:lang w:val="en-GB" w:eastAsia="fr-FR"/>
    </w:rPr>
  </w:style>
  <w:style w:type="character" w:customStyle="1" w:styleId="BodyTextIndent2Char">
    <w:name w:val="Body Text Indent 2 Char"/>
    <w:basedOn w:val="DefaultParagraphFont"/>
    <w:link w:val="BodyTextIndent2"/>
    <w:rsid w:val="003E09CD"/>
    <w:rPr>
      <w:rFonts w:ascii="Times New Roman" w:eastAsia="Times New Roman" w:hAnsi="Times New Roman" w:cs="Times New Roman"/>
      <w:sz w:val="20"/>
      <w:szCs w:val="20"/>
      <w:lang w:val="en-GB" w:eastAsia="fr-FR"/>
    </w:rPr>
  </w:style>
  <w:style w:type="paragraph" w:styleId="BodyText3">
    <w:name w:val="Body Text 3"/>
    <w:basedOn w:val="Normal"/>
    <w:link w:val="BodyText3Char"/>
    <w:rsid w:val="003E09CD"/>
    <w:pPr>
      <w:spacing w:after="120" w:line="240" w:lineRule="auto"/>
    </w:pPr>
    <w:rPr>
      <w:rFonts w:ascii="Times New Roman" w:eastAsia="Times New Roman" w:hAnsi="Times New Roman" w:cs="Times New Roman"/>
      <w:sz w:val="16"/>
      <w:szCs w:val="16"/>
      <w:lang w:val="x-none"/>
    </w:rPr>
  </w:style>
  <w:style w:type="character" w:customStyle="1" w:styleId="BodyText3Char">
    <w:name w:val="Body Text 3 Char"/>
    <w:basedOn w:val="DefaultParagraphFont"/>
    <w:link w:val="BodyText3"/>
    <w:rsid w:val="003E09CD"/>
    <w:rPr>
      <w:rFonts w:ascii="Times New Roman" w:eastAsia="Times New Roman" w:hAnsi="Times New Roman" w:cs="Times New Roman"/>
      <w:sz w:val="16"/>
      <w:szCs w:val="16"/>
      <w:lang w:val="x-none"/>
    </w:rPr>
  </w:style>
  <w:style w:type="paragraph" w:customStyle="1" w:styleId="NormalParagraph">
    <w:name w:val="Normal Paragraph"/>
    <w:basedOn w:val="Normal"/>
    <w:rsid w:val="003E09CD"/>
    <w:pPr>
      <w:widowControl w:val="0"/>
      <w:spacing w:after="120" w:line="240" w:lineRule="auto"/>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3E09CD"/>
    <w:pPr>
      <w:tabs>
        <w:tab w:val="left" w:pos="709"/>
      </w:tabs>
      <w:spacing w:after="0" w:line="240" w:lineRule="auto"/>
    </w:pPr>
    <w:rPr>
      <w:rFonts w:ascii="Tahoma" w:eastAsia="Times New Roman" w:hAnsi="Tahoma" w:cs="Times New Roman"/>
      <w:sz w:val="24"/>
      <w:szCs w:val="24"/>
      <w:lang w:val="pl-PL" w:eastAsia="pl-PL"/>
    </w:rPr>
  </w:style>
  <w:style w:type="paragraph" w:styleId="Subtitle">
    <w:name w:val="Subtitle"/>
    <w:basedOn w:val="Normal"/>
    <w:link w:val="SubtitleChar"/>
    <w:qFormat/>
    <w:rsid w:val="003E09CD"/>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Subtitle Char"/>
    <w:basedOn w:val="DefaultParagraphFont"/>
    <w:link w:val="Subtitle"/>
    <w:rsid w:val="003E09CD"/>
    <w:rPr>
      <w:rFonts w:ascii="Arial" w:eastAsia="Times New Roman" w:hAnsi="Arial" w:cs="Times New Roman"/>
      <w:b/>
      <w:snapToGrid w:val="0"/>
      <w:sz w:val="28"/>
      <w:szCs w:val="20"/>
      <w:lang w:val="fr-BE"/>
    </w:rPr>
  </w:style>
  <w:style w:type="paragraph" w:customStyle="1" w:styleId="ListParagraph1">
    <w:name w:val="List Paragraph1"/>
    <w:aliases w:val="Гл точки"/>
    <w:basedOn w:val="Normal"/>
    <w:qFormat/>
    <w:rsid w:val="003E09CD"/>
    <w:pPr>
      <w:suppressAutoHyphens/>
      <w:spacing w:after="0" w:line="288" w:lineRule="auto"/>
      <w:ind w:left="720"/>
    </w:pPr>
    <w:rPr>
      <w:rFonts w:ascii="Times New Roman" w:eastAsia="MS Mincho" w:hAnsi="Times New Roman" w:cs="Times New Roman"/>
      <w:i/>
      <w:iCs/>
      <w:sz w:val="20"/>
      <w:szCs w:val="20"/>
      <w:lang w:val="en-US"/>
    </w:rPr>
  </w:style>
  <w:style w:type="paragraph" w:customStyle="1" w:styleId="CharChar2">
    <w:name w:val="Текст Char Char"/>
    <w:basedOn w:val="Normal"/>
    <w:link w:val="CharCharChar"/>
    <w:qFormat/>
    <w:rsid w:val="003E09CD"/>
    <w:pPr>
      <w:suppressAutoHyphens/>
      <w:spacing w:after="0" w:line="288" w:lineRule="auto"/>
      <w:ind w:firstLine="709"/>
      <w:jc w:val="both"/>
      <w:outlineLvl w:val="0"/>
    </w:pPr>
    <w:rPr>
      <w:rFonts w:ascii="Times New Roman" w:eastAsia="MS Mincho" w:hAnsi="Times New Roman" w:cs="Times New Roman"/>
      <w:bCs/>
      <w:iCs/>
      <w:color w:val="000000"/>
      <w:sz w:val="26"/>
      <w:szCs w:val="28"/>
      <w:lang w:val="x-none" w:eastAsia="ar-SA"/>
    </w:rPr>
  </w:style>
  <w:style w:type="character" w:customStyle="1" w:styleId="CharCharChar">
    <w:name w:val="Текст Char Char Char"/>
    <w:link w:val="CharChar2"/>
    <w:rsid w:val="003E09CD"/>
    <w:rPr>
      <w:rFonts w:ascii="Times New Roman" w:eastAsia="MS Mincho" w:hAnsi="Times New Roman" w:cs="Times New Roman"/>
      <w:bCs/>
      <w:iCs/>
      <w:color w:val="000000"/>
      <w:sz w:val="26"/>
      <w:szCs w:val="28"/>
      <w:lang w:val="x-none" w:eastAsia="ar-SA"/>
    </w:rPr>
  </w:style>
  <w:style w:type="paragraph" w:customStyle="1" w:styleId="Text1">
    <w:name w:val="Text 1"/>
    <w:basedOn w:val="Normal"/>
    <w:rsid w:val="003E09CD"/>
    <w:pPr>
      <w:spacing w:after="240" w:line="240" w:lineRule="auto"/>
      <w:ind w:left="482"/>
      <w:jc w:val="both"/>
    </w:pPr>
    <w:rPr>
      <w:rFonts w:ascii="Times New Roman" w:eastAsia="Times New Roman" w:hAnsi="Times New Roman" w:cs="Times New Roman"/>
      <w:sz w:val="24"/>
      <w:szCs w:val="20"/>
      <w:lang w:val="en-GB"/>
    </w:rPr>
  </w:style>
  <w:style w:type="paragraph" w:styleId="PlainText">
    <w:name w:val="Plain Text"/>
    <w:basedOn w:val="Normal"/>
    <w:link w:val="PlainTextChar"/>
    <w:rsid w:val="003E09CD"/>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3E09CD"/>
    <w:rPr>
      <w:rFonts w:ascii="Courier New" w:eastAsia="Times New Roman" w:hAnsi="Courier New" w:cs="Times New Roman"/>
      <w:sz w:val="20"/>
      <w:szCs w:val="20"/>
      <w:lang w:val="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Normal"/>
    <w:rsid w:val="003E09CD"/>
    <w:pPr>
      <w:tabs>
        <w:tab w:val="left" w:pos="709"/>
      </w:tabs>
      <w:spacing w:after="0" w:line="240" w:lineRule="auto"/>
    </w:pPr>
    <w:rPr>
      <w:rFonts w:ascii="Tahoma" w:eastAsia="Times New Roman" w:hAnsi="Tahoma" w:cs="Times New Roman"/>
      <w:sz w:val="24"/>
      <w:szCs w:val="24"/>
      <w:lang w:val="pl-PL" w:eastAsia="pl-PL"/>
    </w:rPr>
  </w:style>
  <w:style w:type="character" w:styleId="CommentReference">
    <w:name w:val="annotation reference"/>
    <w:semiHidden/>
    <w:rsid w:val="003E09CD"/>
    <w:rPr>
      <w:sz w:val="16"/>
      <w:szCs w:val="16"/>
    </w:rPr>
  </w:style>
  <w:style w:type="paragraph" w:styleId="CommentText">
    <w:name w:val="annotation text"/>
    <w:basedOn w:val="Normal"/>
    <w:link w:val="CommentTextChar"/>
    <w:semiHidden/>
    <w:rsid w:val="003E09CD"/>
    <w:pPr>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3E09CD"/>
    <w:rPr>
      <w:rFonts w:ascii="Times New Roman" w:eastAsia="Times New Roman" w:hAnsi="Times New Roman" w:cs="Times New Roman"/>
      <w:sz w:val="20"/>
      <w:szCs w:val="20"/>
      <w:lang w:val="en-GB" w:eastAsia="fr-FR"/>
    </w:rPr>
  </w:style>
  <w:style w:type="paragraph" w:styleId="CommentSubject">
    <w:name w:val="annotation subject"/>
    <w:basedOn w:val="CommentText"/>
    <w:next w:val="CommentText"/>
    <w:link w:val="CommentSubjectChar"/>
    <w:semiHidden/>
    <w:rsid w:val="003E09CD"/>
    <w:rPr>
      <w:b/>
      <w:bCs/>
    </w:rPr>
  </w:style>
  <w:style w:type="character" w:customStyle="1" w:styleId="CommentSubjectChar">
    <w:name w:val="Comment Subject Char"/>
    <w:basedOn w:val="CommentTextChar"/>
    <w:link w:val="CommentSubject"/>
    <w:semiHidden/>
    <w:rsid w:val="003E09CD"/>
    <w:rPr>
      <w:rFonts w:ascii="Times New Roman" w:eastAsia="Times New Roman" w:hAnsi="Times New Roman" w:cs="Times New Roman"/>
      <w:b/>
      <w:bCs/>
      <w:sz w:val="20"/>
      <w:szCs w:val="20"/>
      <w:lang w:val="en-GB" w:eastAsia="fr-FR"/>
    </w:rPr>
  </w:style>
  <w:style w:type="paragraph" w:customStyle="1" w:styleId="CharCharCharCharCharChar1">
    <w:name w:val="Char Char Char Char Char Char1"/>
    <w:basedOn w:val="Normal"/>
    <w:rsid w:val="003E09CD"/>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3E09CD"/>
    <w:rPr>
      <w:rFonts w:ascii="Times New Roman" w:hAnsi="Times New Roman" w:cs="Times New Roman"/>
      <w:b/>
      <w:bCs/>
      <w:sz w:val="20"/>
      <w:szCs w:val="20"/>
    </w:rPr>
  </w:style>
  <w:style w:type="paragraph" w:customStyle="1" w:styleId="Style4">
    <w:name w:val="Style4"/>
    <w:basedOn w:val="Normal"/>
    <w:rsid w:val="003E09C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3E09C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Normal"/>
    <w:rsid w:val="003E09C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3E09CD"/>
    <w:rPr>
      <w:rFonts w:ascii="Times New Roman" w:hAnsi="Times New Roman" w:cs="Times New Roman"/>
      <w:sz w:val="20"/>
      <w:szCs w:val="20"/>
    </w:rPr>
  </w:style>
  <w:style w:type="paragraph" w:customStyle="1" w:styleId="Style9">
    <w:name w:val="Style9"/>
    <w:basedOn w:val="Normal"/>
    <w:rsid w:val="003E09C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3E09CD"/>
    <w:pPr>
      <w:widowControl w:val="0"/>
      <w:suppressAutoHyphens/>
      <w:spacing w:after="0" w:line="240" w:lineRule="auto"/>
    </w:pPr>
    <w:rPr>
      <w:rFonts w:ascii="Arial" w:eastAsia="Times CY" w:hAnsi="Arial" w:cs="Arial"/>
      <w:sz w:val="20"/>
      <w:szCs w:val="20"/>
      <w:lang w:val="en-GB" w:eastAsia="ar-SA"/>
    </w:rPr>
  </w:style>
  <w:style w:type="paragraph" w:customStyle="1" w:styleId="14CharChar">
    <w:name w:val="Знак Знак14 Char Char Знак Знак"/>
    <w:basedOn w:val="Normal"/>
    <w:rsid w:val="003E09CD"/>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3Char1">
    <w:name w:val="Heading 3 Char1"/>
    <w:link w:val="Heading3"/>
    <w:rsid w:val="003E09CD"/>
    <w:rPr>
      <w:rFonts w:ascii="Times New Roman" w:eastAsia="Times New Roman" w:hAnsi="Times New Roman" w:cs="Times New Roman"/>
      <w:i/>
      <w:sz w:val="24"/>
      <w:szCs w:val="24"/>
      <w:lang w:val="en-GB"/>
    </w:rPr>
  </w:style>
  <w:style w:type="paragraph" w:customStyle="1" w:styleId="Char">
    <w:name w:val="Char"/>
    <w:basedOn w:val="Normal"/>
    <w:rsid w:val="003E09CD"/>
    <w:pPr>
      <w:tabs>
        <w:tab w:val="left" w:pos="709"/>
      </w:tabs>
      <w:spacing w:after="0" w:line="240" w:lineRule="auto"/>
    </w:pPr>
    <w:rPr>
      <w:rFonts w:ascii="Tahoma" w:eastAsia="MS Mincho" w:hAnsi="Tahoma" w:cs="Times New Roman"/>
      <w:sz w:val="24"/>
      <w:szCs w:val="24"/>
      <w:lang w:val="pl-PL" w:eastAsia="pl-PL"/>
    </w:rPr>
  </w:style>
  <w:style w:type="paragraph" w:styleId="Title">
    <w:name w:val="Title"/>
    <w:basedOn w:val="Normal"/>
    <w:link w:val="TitleChar"/>
    <w:qFormat/>
    <w:rsid w:val="003E09CD"/>
    <w:pPr>
      <w:spacing w:after="0" w:line="240" w:lineRule="auto"/>
      <w:jc w:val="center"/>
    </w:pPr>
    <w:rPr>
      <w:rFonts w:ascii="Times New Roman" w:eastAsia="Times New Roman" w:hAnsi="Times New Roman" w:cs="Times New Roman"/>
      <w:b/>
      <w:sz w:val="28"/>
      <w:szCs w:val="20"/>
      <w:lang w:val="x-none"/>
    </w:rPr>
  </w:style>
  <w:style w:type="character" w:customStyle="1" w:styleId="TitleChar">
    <w:name w:val="Title Char"/>
    <w:basedOn w:val="DefaultParagraphFont"/>
    <w:link w:val="Title"/>
    <w:rsid w:val="003E09CD"/>
    <w:rPr>
      <w:rFonts w:ascii="Times New Roman" w:eastAsia="Times New Roman" w:hAnsi="Times New Roman" w:cs="Times New Roman"/>
      <w:b/>
      <w:sz w:val="28"/>
      <w:szCs w:val="20"/>
      <w:lang w:val="x-none"/>
    </w:rPr>
  </w:style>
  <w:style w:type="paragraph" w:styleId="BodyTextIndent">
    <w:name w:val="Body Text Indent"/>
    <w:basedOn w:val="Normal"/>
    <w:link w:val="BodyTextIndentChar"/>
    <w:rsid w:val="003E09CD"/>
    <w:pPr>
      <w:tabs>
        <w:tab w:val="left" w:pos="0"/>
      </w:tabs>
      <w:spacing w:after="0" w:line="240" w:lineRule="auto"/>
      <w:jc w:val="center"/>
    </w:pPr>
    <w:rPr>
      <w:rFonts w:ascii="Times New Roman" w:eastAsia="Times New Roman" w:hAnsi="Times New Roman" w:cs="Times New Roman"/>
      <w:sz w:val="28"/>
      <w:szCs w:val="20"/>
      <w:lang w:val="x-none"/>
    </w:rPr>
  </w:style>
  <w:style w:type="character" w:customStyle="1" w:styleId="BodyTextIndentChar">
    <w:name w:val="Body Text Indent Char"/>
    <w:basedOn w:val="DefaultParagraphFont"/>
    <w:link w:val="BodyTextIndent"/>
    <w:rsid w:val="003E09CD"/>
    <w:rPr>
      <w:rFonts w:ascii="Times New Roman" w:eastAsia="Times New Roman" w:hAnsi="Times New Roman" w:cs="Times New Roman"/>
      <w:sz w:val="28"/>
      <w:szCs w:val="20"/>
      <w:lang w:val="x-none"/>
    </w:rPr>
  </w:style>
  <w:style w:type="paragraph" w:customStyle="1" w:styleId="firstline">
    <w:name w:val="firstline"/>
    <w:basedOn w:val="Normal"/>
    <w:rsid w:val="003E09CD"/>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FootnoteText">
    <w:name w:val="footnote text"/>
    <w:basedOn w:val="Normal"/>
    <w:link w:val="FootnoteTextChar"/>
    <w:semiHidden/>
    <w:rsid w:val="003E09CD"/>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link w:val="FootnoteText"/>
    <w:semiHidden/>
    <w:rsid w:val="003E09CD"/>
    <w:rPr>
      <w:rFonts w:ascii="Times New Roman" w:eastAsia="Times New Roman" w:hAnsi="Times New Roman" w:cs="Times New Roman"/>
      <w:sz w:val="20"/>
      <w:szCs w:val="20"/>
      <w:lang w:eastAsia="bg-BG"/>
    </w:rPr>
  </w:style>
  <w:style w:type="character" w:customStyle="1" w:styleId="CommentTextChar1">
    <w:name w:val="Comment Text Char1"/>
    <w:uiPriority w:val="99"/>
    <w:semiHidden/>
    <w:rsid w:val="003E09CD"/>
    <w:rPr>
      <w:lang w:val="en-GB" w:eastAsia="fr-FR"/>
    </w:rPr>
  </w:style>
  <w:style w:type="character" w:customStyle="1" w:styleId="CommentSubjectChar1">
    <w:name w:val="Comment Subject Char1"/>
    <w:uiPriority w:val="99"/>
    <w:semiHidden/>
    <w:rsid w:val="003E09CD"/>
    <w:rPr>
      <w:b/>
      <w:bCs/>
      <w:lang w:val="en-GB" w:eastAsia="fr-FR"/>
    </w:rPr>
  </w:style>
  <w:style w:type="paragraph" w:styleId="DocumentMap">
    <w:name w:val="Document Map"/>
    <w:basedOn w:val="Normal"/>
    <w:link w:val="DocumentMapChar"/>
    <w:semiHidden/>
    <w:rsid w:val="003E09CD"/>
    <w:pPr>
      <w:shd w:val="clear" w:color="auto" w:fill="000080"/>
      <w:spacing w:after="0" w:line="240" w:lineRule="auto"/>
    </w:pPr>
    <w:rPr>
      <w:rFonts w:ascii="Tahoma" w:eastAsia="Times New Roman" w:hAnsi="Tahoma" w:cs="Times New Roman"/>
      <w:sz w:val="20"/>
      <w:szCs w:val="20"/>
      <w:lang w:val="en-US"/>
    </w:rPr>
  </w:style>
  <w:style w:type="character" w:customStyle="1" w:styleId="DocumentMapChar">
    <w:name w:val="Document Map Char"/>
    <w:basedOn w:val="DefaultParagraphFont"/>
    <w:link w:val="DocumentMap"/>
    <w:semiHidden/>
    <w:rsid w:val="003E09CD"/>
    <w:rPr>
      <w:rFonts w:ascii="Tahoma" w:eastAsia="Times New Roman" w:hAnsi="Tahoma" w:cs="Times New Roman"/>
      <w:sz w:val="20"/>
      <w:szCs w:val="20"/>
      <w:shd w:val="clear" w:color="auto" w:fill="000080"/>
      <w:lang w:val="en-US"/>
    </w:rPr>
  </w:style>
  <w:style w:type="paragraph" w:styleId="Caption">
    <w:name w:val="caption"/>
    <w:basedOn w:val="Normal"/>
    <w:next w:val="Normal"/>
    <w:qFormat/>
    <w:rsid w:val="003E09CD"/>
    <w:pPr>
      <w:spacing w:after="0" w:line="240" w:lineRule="auto"/>
    </w:pPr>
    <w:rPr>
      <w:rFonts w:ascii="Times New Roman" w:eastAsia="Times New Roman" w:hAnsi="Times New Roman" w:cs="Times New Roman"/>
      <w:b/>
      <w:bCs/>
      <w:sz w:val="20"/>
      <w:szCs w:val="20"/>
      <w:lang w:val="en-US"/>
    </w:rPr>
  </w:style>
  <w:style w:type="paragraph" w:customStyle="1" w:styleId="FR2">
    <w:name w:val="FR2"/>
    <w:rsid w:val="003E09CD"/>
    <w:pPr>
      <w:widowControl w:val="0"/>
      <w:snapToGrid w:val="0"/>
      <w:spacing w:after="0" w:line="240" w:lineRule="auto"/>
      <w:jc w:val="right"/>
    </w:pPr>
    <w:rPr>
      <w:rFonts w:ascii="Arial" w:eastAsia="Times New Roman" w:hAnsi="Arial" w:cs="Times New Roman"/>
      <w:sz w:val="24"/>
      <w:szCs w:val="20"/>
    </w:rPr>
  </w:style>
  <w:style w:type="paragraph" w:customStyle="1" w:styleId="BodyText21">
    <w:name w:val="Body Text 21"/>
    <w:basedOn w:val="Normal"/>
    <w:rsid w:val="003E09CD"/>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Style">
    <w:name w:val="Style"/>
    <w:rsid w:val="003E09C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NoSpacing">
    <w:name w:val="No Spacing"/>
    <w:qFormat/>
    <w:rsid w:val="003E09CD"/>
    <w:pPr>
      <w:spacing w:after="0" w:line="240" w:lineRule="auto"/>
    </w:pPr>
    <w:rPr>
      <w:rFonts w:ascii="Times New Roman" w:eastAsia="Times New Roman" w:hAnsi="Times New Roman" w:cs="Times New Roman"/>
      <w:sz w:val="24"/>
      <w:szCs w:val="20"/>
      <w:lang w:val="en-US"/>
    </w:rPr>
  </w:style>
  <w:style w:type="character" w:customStyle="1" w:styleId="2">
    <w:name w:val="Основен текст (2)_"/>
    <w:link w:val="20"/>
    <w:rsid w:val="003E09CD"/>
    <w:rPr>
      <w:rFonts w:ascii="Arial Narrow" w:eastAsia="Arial Narrow" w:hAnsi="Arial Narrow"/>
      <w:sz w:val="19"/>
      <w:szCs w:val="19"/>
      <w:shd w:val="clear" w:color="auto" w:fill="FFFFFF"/>
    </w:rPr>
  </w:style>
  <w:style w:type="paragraph" w:customStyle="1" w:styleId="20">
    <w:name w:val="Основен текст (2)"/>
    <w:basedOn w:val="Normal"/>
    <w:link w:val="2"/>
    <w:rsid w:val="003E09CD"/>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3E09CD"/>
    <w:rPr>
      <w:rFonts w:ascii="Arial Narrow" w:eastAsia="Arial Narrow" w:hAnsi="Arial Narrow"/>
      <w:sz w:val="19"/>
      <w:szCs w:val="19"/>
      <w:shd w:val="clear" w:color="auto" w:fill="FFFFFF"/>
    </w:rPr>
  </w:style>
  <w:style w:type="paragraph" w:customStyle="1" w:styleId="30">
    <w:name w:val="Основен текст (3)"/>
    <w:basedOn w:val="Normal"/>
    <w:link w:val="3"/>
    <w:rsid w:val="003E09CD"/>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a">
    <w:name w:val="Основен текст_"/>
    <w:link w:val="1"/>
    <w:rsid w:val="003E09CD"/>
    <w:rPr>
      <w:rFonts w:ascii="Arial Narrow" w:eastAsia="Arial Narrow" w:hAnsi="Arial Narrow"/>
      <w:sz w:val="23"/>
      <w:szCs w:val="23"/>
      <w:shd w:val="clear" w:color="auto" w:fill="FFFFFF"/>
    </w:rPr>
  </w:style>
  <w:style w:type="paragraph" w:customStyle="1" w:styleId="1">
    <w:name w:val="Основен текст1"/>
    <w:basedOn w:val="Normal"/>
    <w:link w:val="a"/>
    <w:rsid w:val="003E09CD"/>
    <w:pPr>
      <w:shd w:val="clear" w:color="auto" w:fill="FFFFFF"/>
      <w:spacing w:before="300" w:after="0" w:line="298" w:lineRule="exact"/>
      <w:ind w:firstLine="340"/>
      <w:jc w:val="both"/>
    </w:pPr>
    <w:rPr>
      <w:rFonts w:ascii="Arial Narrow" w:eastAsia="Arial Narrow" w:hAnsi="Arial Narrow"/>
      <w:sz w:val="23"/>
      <w:szCs w:val="23"/>
      <w:shd w:val="clear" w:color="auto" w:fill="FFFFFF"/>
    </w:rPr>
  </w:style>
  <w:style w:type="character" w:customStyle="1" w:styleId="10">
    <w:name w:val="Заглавие #1_"/>
    <w:link w:val="11"/>
    <w:rsid w:val="003E09CD"/>
    <w:rPr>
      <w:rFonts w:ascii="Arial Narrow" w:eastAsia="Arial Narrow" w:hAnsi="Arial Narrow"/>
      <w:sz w:val="23"/>
      <w:szCs w:val="23"/>
      <w:shd w:val="clear" w:color="auto" w:fill="FFFFFF"/>
    </w:rPr>
  </w:style>
  <w:style w:type="paragraph" w:customStyle="1" w:styleId="11">
    <w:name w:val="Заглавие #1"/>
    <w:basedOn w:val="Normal"/>
    <w:link w:val="10"/>
    <w:rsid w:val="003E09CD"/>
    <w:pPr>
      <w:shd w:val="clear" w:color="auto" w:fill="FFFFFF"/>
      <w:spacing w:before="300" w:after="0" w:line="298" w:lineRule="exact"/>
      <w:ind w:firstLine="360"/>
      <w:jc w:val="both"/>
      <w:outlineLvl w:val="0"/>
    </w:pPr>
    <w:rPr>
      <w:rFonts w:ascii="Arial Narrow" w:eastAsia="Arial Narrow" w:hAnsi="Arial Narrow"/>
      <w:sz w:val="23"/>
      <w:szCs w:val="23"/>
      <w:shd w:val="clear" w:color="auto" w:fill="FFFFFF"/>
    </w:rPr>
  </w:style>
  <w:style w:type="character" w:customStyle="1" w:styleId="a0">
    <w:name w:val="Основен текст + Удебелен"/>
    <w:rsid w:val="003E09CD"/>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3E09CD"/>
    <w:rPr>
      <w:rFonts w:ascii="Arial Narrow" w:eastAsia="Arial Narrow" w:hAnsi="Arial Narrow"/>
      <w:sz w:val="23"/>
      <w:szCs w:val="23"/>
      <w:shd w:val="clear" w:color="auto" w:fill="FFFFFF"/>
    </w:rPr>
  </w:style>
  <w:style w:type="paragraph" w:customStyle="1" w:styleId="50">
    <w:name w:val="Основен текст (5)"/>
    <w:basedOn w:val="Normal"/>
    <w:link w:val="5"/>
    <w:rsid w:val="003E09CD"/>
    <w:pPr>
      <w:shd w:val="clear" w:color="auto" w:fill="FFFFFF"/>
      <w:spacing w:after="0" w:line="302" w:lineRule="exact"/>
      <w:ind w:firstLine="360"/>
      <w:jc w:val="both"/>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3E09CD"/>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3E09CD"/>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3E09CD"/>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3E09CD"/>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3">
    <w:name w:val="Заглавие #3_"/>
    <w:link w:val="34"/>
    <w:rsid w:val="003E09CD"/>
    <w:rPr>
      <w:rFonts w:ascii="Arial Narrow" w:eastAsia="Arial Narrow" w:hAnsi="Arial Narrow"/>
      <w:sz w:val="21"/>
      <w:szCs w:val="21"/>
      <w:shd w:val="clear" w:color="auto" w:fill="FFFFFF"/>
    </w:rPr>
  </w:style>
  <w:style w:type="paragraph" w:customStyle="1" w:styleId="34">
    <w:name w:val="Заглавие #3"/>
    <w:basedOn w:val="Normal"/>
    <w:link w:val="33"/>
    <w:rsid w:val="003E09CD"/>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3E09CD"/>
    <w:rPr>
      <w:rFonts w:ascii="Arial Narrow" w:eastAsia="Arial Narrow" w:hAnsi="Arial Narrow"/>
      <w:sz w:val="21"/>
      <w:szCs w:val="21"/>
      <w:shd w:val="clear" w:color="auto" w:fill="FFFFFF"/>
    </w:rPr>
  </w:style>
  <w:style w:type="paragraph" w:customStyle="1" w:styleId="90">
    <w:name w:val="Основен текст (9)"/>
    <w:basedOn w:val="Normal"/>
    <w:link w:val="9"/>
    <w:rsid w:val="003E09CD"/>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3E09CD"/>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3E09CD"/>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0">
    <w:name w:val="Char Знак Знак"/>
    <w:basedOn w:val="Normal"/>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NoSpacing1">
    <w:name w:val="No Spacing1"/>
    <w:rsid w:val="003E09CD"/>
    <w:pPr>
      <w:spacing w:after="0" w:line="240" w:lineRule="auto"/>
    </w:pPr>
    <w:rPr>
      <w:rFonts w:ascii="Times New Roman" w:eastAsia="Batang" w:hAnsi="Times New Roman" w:cs="Times New Roman"/>
      <w:sz w:val="24"/>
      <w:szCs w:val="24"/>
      <w:lang w:val="en-US"/>
    </w:rPr>
  </w:style>
  <w:style w:type="paragraph" w:customStyle="1" w:styleId="titre4">
    <w:name w:val="titre4"/>
    <w:basedOn w:val="Normal"/>
    <w:rsid w:val="003E09CD"/>
    <w:pPr>
      <w:tabs>
        <w:tab w:val="decimal" w:pos="357"/>
      </w:tabs>
      <w:spacing w:after="0" w:line="240" w:lineRule="auto"/>
      <w:ind w:left="357" w:hanging="357"/>
    </w:pPr>
    <w:rPr>
      <w:rFonts w:ascii="Arial" w:eastAsia="Batang" w:hAnsi="Arial" w:cs="Arial"/>
      <w:b/>
      <w:bCs/>
      <w:sz w:val="24"/>
      <w:szCs w:val="24"/>
      <w:lang w:val="en-GB"/>
    </w:rPr>
  </w:style>
  <w:style w:type="paragraph" w:customStyle="1" w:styleId="CharCharCharCharCharCharCharCharCharCharCharChar">
    <w:name w:val="Char Char Знак Знак Char Char Знак Знак Char Char Знак Char Char Char Char Char Char"/>
    <w:basedOn w:val="Normal"/>
    <w:rsid w:val="003E09CD"/>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56">
    <w:name w:val="Style56"/>
    <w:basedOn w:val="Normal"/>
    <w:rsid w:val="003E09CD"/>
    <w:pPr>
      <w:widowControl w:val="0"/>
      <w:autoSpaceDE w:val="0"/>
      <w:autoSpaceDN w:val="0"/>
      <w:adjustRightInd w:val="0"/>
      <w:spacing w:after="0" w:line="254" w:lineRule="exact"/>
      <w:jc w:val="both"/>
    </w:pPr>
    <w:rPr>
      <w:rFonts w:ascii="Arial" w:eastAsia="Times New Roman" w:hAnsi="Arial" w:cs="Times New Roman"/>
      <w:sz w:val="24"/>
      <w:szCs w:val="24"/>
      <w:lang w:eastAsia="bg-BG"/>
    </w:rPr>
  </w:style>
  <w:style w:type="paragraph" w:styleId="ListParagraph">
    <w:name w:val="List Paragraph"/>
    <w:basedOn w:val="Normal"/>
    <w:uiPriority w:val="34"/>
    <w:qFormat/>
    <w:rsid w:val="0084515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nik.bg/obshhestveni-porchki-profil-na-kupuvacha" TargetMode="External"/><Relationship Id="rId13" Type="http://schemas.openxmlformats.org/officeDocument/2006/relationships/hyperlink" Target="http://pravo5.ciela.net/Dispatcher.aspx?Destination=Document&amp;Method=OpenRef&amp;Idref=930828&amp;Category=normi&amp;lang=bg-BG" TargetMode="External"/><Relationship Id="rId18"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ravo5.ciela.net/Dispatcher.aspx?Destination=Document&amp;Method=OpenRef&amp;Idref=930827&amp;Category=normi&amp;lang=bg-BG" TargetMode="External"/><Relationship Id="rId17" Type="http://schemas.openxmlformats.org/officeDocument/2006/relationships/hyperlink" Target="http://pravo5.ciela.net/Dispatcher.aspx?Destination=Document&amp;Method=OpenRef&amp;Idref=930832&amp;Category=normi&amp;lang=bg-BG" TargetMode="External"/><Relationship Id="rId2" Type="http://schemas.openxmlformats.org/officeDocument/2006/relationships/numbering" Target="numbering.xml"/><Relationship Id="rId16" Type="http://schemas.openxmlformats.org/officeDocument/2006/relationships/hyperlink" Target="http://pravo5.ciela.net/Dispatcher.aspx?Destination=Document&amp;Method=OpenRef&amp;Idref=930831&amp;Category=normi&amp;lang=bg-B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5.ciela.net/Dispatcher.aspx?Destination=Document&amp;Method=OpenRef&amp;Idref=930826&amp;Category=normi&amp;lang=bg-B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pravo5.ciela.net/Dispatcher.aspx?Destination=Document&amp;Method=OpenRef&amp;Idref=930830&amp;Category=normi&amp;lang=bg-BG" TargetMode="External"/><Relationship Id="rId23" Type="http://schemas.openxmlformats.org/officeDocument/2006/relationships/theme" Target="theme/theme1.xml"/><Relationship Id="rId10" Type="http://schemas.openxmlformats.org/officeDocument/2006/relationships/hyperlink" Target="http://pravo5.ciela.net/Dispatcher.aspx?Destination=Document&amp;Method=OpenRef&amp;Idref=930825&amp;Category=normi&amp;lang=bg-BG" TargetMode="External"/><Relationship Id="rId19"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http://pravo5.ciela.net/Dispatcher.aspx?Destination=Document&amp;Method=OpenRef&amp;Idref=930829&amp;Category=normi&amp;lang=bg-B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3F3BD-C8C3-4756-BB1B-159BACF3D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20</Pages>
  <Words>9566</Words>
  <Characters>54527</Characters>
  <Application>Microsoft Office Word</Application>
  <DocSecurity>0</DocSecurity>
  <Lines>454</Lines>
  <Paragraphs>127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46</cp:revision>
  <cp:lastPrinted>2014-10-06T06:14:00Z</cp:lastPrinted>
  <dcterms:created xsi:type="dcterms:W3CDTF">2014-09-09T09:05:00Z</dcterms:created>
  <dcterms:modified xsi:type="dcterms:W3CDTF">2014-10-06T06:15:00Z</dcterms:modified>
</cp:coreProperties>
</file>